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25663" w14:textId="77777777" w:rsidR="000F2460" w:rsidRPr="00C44B99" w:rsidRDefault="00C44B99" w:rsidP="00265646">
      <w:pPr>
        <w:jc w:val="center"/>
        <w:rPr>
          <w:rFonts w:ascii="Times New Roman" w:hAnsi="Times New Roman" w:cs="Times New Roman"/>
          <w:b/>
          <w:sz w:val="24"/>
        </w:rPr>
      </w:pPr>
      <w:r w:rsidRPr="00C44B99">
        <w:rPr>
          <w:rFonts w:ascii="Times New Roman" w:hAnsi="Times New Roman" w:cs="Times New Roman"/>
          <w:b/>
          <w:sz w:val="24"/>
        </w:rPr>
        <w:t>T</w:t>
      </w:r>
      <w:r>
        <w:rPr>
          <w:rFonts w:ascii="Times New Roman" w:hAnsi="Times New Roman" w:cs="Times New Roman"/>
          <w:b/>
          <w:sz w:val="24"/>
        </w:rPr>
        <w:t>.</w:t>
      </w:r>
      <w:r w:rsidRPr="00C44B99">
        <w:rPr>
          <w:rFonts w:ascii="Times New Roman" w:hAnsi="Times New Roman" w:cs="Times New Roman"/>
          <w:b/>
          <w:sz w:val="24"/>
        </w:rPr>
        <w:t>C</w:t>
      </w:r>
      <w:r>
        <w:rPr>
          <w:rFonts w:ascii="Times New Roman" w:hAnsi="Times New Roman" w:cs="Times New Roman"/>
          <w:b/>
          <w:sz w:val="24"/>
        </w:rPr>
        <w:t>.</w:t>
      </w:r>
    </w:p>
    <w:p w14:paraId="3D79184C" w14:textId="26A2BEFF" w:rsidR="00C44B99" w:rsidRDefault="00C44B99" w:rsidP="001177D4">
      <w:pPr>
        <w:spacing w:line="240" w:lineRule="auto"/>
        <w:jc w:val="center"/>
        <w:rPr>
          <w:rFonts w:ascii="Times New Roman" w:hAnsi="Times New Roman" w:cs="Times New Roman"/>
          <w:b/>
          <w:sz w:val="24"/>
        </w:rPr>
      </w:pPr>
      <w:r w:rsidRPr="00C44B99">
        <w:rPr>
          <w:rFonts w:ascii="Times New Roman" w:hAnsi="Times New Roman" w:cs="Times New Roman"/>
          <w:b/>
          <w:sz w:val="24"/>
        </w:rPr>
        <w:t>ALANYA ALAADDİN KEYKUBAT ÜNİVERSİTESİ DİŞ HEKİMLİĞİ FAKÜLTESİ</w:t>
      </w:r>
      <w:r w:rsidR="001177D4">
        <w:rPr>
          <w:rFonts w:ascii="Times New Roman" w:hAnsi="Times New Roman" w:cs="Times New Roman"/>
          <w:b/>
          <w:sz w:val="24"/>
        </w:rPr>
        <w:t xml:space="preserve"> </w:t>
      </w:r>
      <w:r w:rsidRPr="00C44B99">
        <w:rPr>
          <w:rFonts w:ascii="Times New Roman" w:hAnsi="Times New Roman" w:cs="Times New Roman"/>
          <w:b/>
          <w:sz w:val="24"/>
        </w:rPr>
        <w:t>GİRİŞİMSEL OLMAYAN KLİNİK</w:t>
      </w:r>
      <w:r w:rsidR="001177D4">
        <w:rPr>
          <w:rFonts w:ascii="Times New Roman" w:hAnsi="Times New Roman" w:cs="Times New Roman"/>
          <w:b/>
          <w:sz w:val="24"/>
        </w:rPr>
        <w:t xml:space="preserve"> VE GÖZLEMSEL</w:t>
      </w:r>
      <w:r w:rsidRPr="00C44B99">
        <w:rPr>
          <w:rFonts w:ascii="Times New Roman" w:hAnsi="Times New Roman" w:cs="Times New Roman"/>
          <w:b/>
          <w:sz w:val="24"/>
        </w:rPr>
        <w:t xml:space="preserve"> ARAŞTIRMALAR ETİK KURULU YÖNERGESİ</w:t>
      </w:r>
    </w:p>
    <w:p w14:paraId="69A602A2" w14:textId="77777777" w:rsidR="00C44B99" w:rsidRDefault="00C44B99" w:rsidP="00265646">
      <w:pPr>
        <w:jc w:val="center"/>
        <w:rPr>
          <w:rFonts w:ascii="Times New Roman" w:hAnsi="Times New Roman" w:cs="Times New Roman"/>
          <w:sz w:val="24"/>
        </w:rPr>
      </w:pPr>
    </w:p>
    <w:p w14:paraId="20BFF7B1" w14:textId="77777777" w:rsidR="00C44B99" w:rsidRDefault="00C44B99" w:rsidP="00265646">
      <w:pPr>
        <w:jc w:val="center"/>
        <w:rPr>
          <w:rStyle w:val="fontstyle01"/>
        </w:rPr>
      </w:pPr>
      <w:r>
        <w:rPr>
          <w:rStyle w:val="fontstyle01"/>
        </w:rPr>
        <w:t>BİRİNCİ BÖLÜM</w:t>
      </w:r>
      <w:r>
        <w:rPr>
          <w:rFonts w:ascii="TimesNewRomanPS-BoldMT" w:hAnsi="TimesNewRomanPS-BoldMT"/>
          <w:b/>
          <w:bCs/>
          <w:color w:val="000000"/>
        </w:rPr>
        <w:br/>
      </w:r>
      <w:r>
        <w:rPr>
          <w:rStyle w:val="fontstyle01"/>
        </w:rPr>
        <w:t>Amaç, Kapsam, Dayanak ve Tanımlar</w:t>
      </w:r>
      <w:r>
        <w:rPr>
          <w:rFonts w:ascii="TimesNewRomanPS-BoldMT" w:hAnsi="TimesNewRomanPS-BoldMT"/>
          <w:b/>
          <w:bCs/>
          <w:color w:val="000000"/>
        </w:rPr>
        <w:br/>
      </w:r>
    </w:p>
    <w:p w14:paraId="7F8DF7EC" w14:textId="784BD1DD" w:rsidR="00C44B99" w:rsidRPr="006225D5" w:rsidRDefault="00C44B99" w:rsidP="00C473C6">
      <w:pPr>
        <w:spacing w:line="360" w:lineRule="auto"/>
        <w:jc w:val="both"/>
        <w:rPr>
          <w:rStyle w:val="fontstyle21"/>
          <w:rFonts w:ascii="Times New Roman" w:hAnsi="Times New Roman" w:cs="Times New Roman"/>
        </w:rPr>
      </w:pPr>
      <w:r w:rsidRPr="006225D5">
        <w:rPr>
          <w:rStyle w:val="fontstyle01"/>
          <w:rFonts w:ascii="Times New Roman" w:hAnsi="Times New Roman" w:cs="Times New Roman"/>
        </w:rPr>
        <w:t>Amaç</w:t>
      </w:r>
      <w:r w:rsidRPr="006225D5">
        <w:rPr>
          <w:rFonts w:ascii="Times New Roman" w:hAnsi="Times New Roman" w:cs="Times New Roman"/>
          <w:b/>
          <w:bCs/>
          <w:color w:val="000000"/>
        </w:rPr>
        <w:br/>
      </w:r>
      <w:r w:rsidRPr="006225D5">
        <w:rPr>
          <w:rStyle w:val="fontstyle01"/>
          <w:rFonts w:ascii="Times New Roman" w:hAnsi="Times New Roman" w:cs="Times New Roman"/>
        </w:rPr>
        <w:t xml:space="preserve">MADDE 1- </w:t>
      </w:r>
      <w:r w:rsidRPr="006225D5">
        <w:rPr>
          <w:rStyle w:val="fontstyle21"/>
          <w:rFonts w:ascii="Times New Roman" w:hAnsi="Times New Roman" w:cs="Times New Roman"/>
        </w:rPr>
        <w:t>(1) Alanya Alaaddin Keykubat Üniversitesi Diş Hekimliği Fakültesi</w:t>
      </w:r>
      <w:r w:rsidR="006225D5">
        <w:rPr>
          <w:rStyle w:val="fontstyle21"/>
          <w:rFonts w:ascii="Times New Roman" w:hAnsi="Times New Roman" w:cs="Times New Roman"/>
        </w:rPr>
        <w:t xml:space="preserve"> akademik personel</w:t>
      </w:r>
      <w:r w:rsidR="0026412F">
        <w:rPr>
          <w:rStyle w:val="fontstyle21"/>
          <w:rFonts w:ascii="Times New Roman" w:hAnsi="Times New Roman" w:cs="Times New Roman"/>
        </w:rPr>
        <w:t>i</w:t>
      </w:r>
      <w:r w:rsidRPr="006225D5">
        <w:rPr>
          <w:rStyle w:val="fontstyle21"/>
          <w:rFonts w:ascii="Times New Roman" w:hAnsi="Times New Roman" w:cs="Times New Roman"/>
        </w:rPr>
        <w:t xml:space="preserve"> tarafından (sorumlu veya diğer araştırmacı olarak) yapılması planlanan girişimsel olmayan klinik araştırmaların tasarımı, yürütülmesi, kayıtların tutulması, karara bağlanması, gönüllü haklarının korunması adına uluslararası ve ulusal etik ve bilimsel standartların sağlanması ve başvurusu onaylanan çalışmaların izlenmesi ile ilgili us</w:t>
      </w:r>
      <w:r w:rsidR="006225D5">
        <w:rPr>
          <w:rStyle w:val="fontstyle21"/>
          <w:rFonts w:ascii="Times New Roman" w:hAnsi="Times New Roman" w:cs="Times New Roman"/>
        </w:rPr>
        <w:t>u</w:t>
      </w:r>
      <w:r w:rsidRPr="006225D5">
        <w:rPr>
          <w:rStyle w:val="fontstyle21"/>
          <w:rFonts w:ascii="Times New Roman" w:hAnsi="Times New Roman" w:cs="Times New Roman"/>
        </w:rPr>
        <w:t>l ve esasları belirler.</w:t>
      </w:r>
    </w:p>
    <w:p w14:paraId="046D0289" w14:textId="77777777" w:rsidR="000335E5" w:rsidRPr="006225D5" w:rsidRDefault="000335E5" w:rsidP="00C473C6">
      <w:pPr>
        <w:spacing w:line="360" w:lineRule="auto"/>
        <w:jc w:val="both"/>
        <w:rPr>
          <w:rStyle w:val="fontstyle21"/>
          <w:rFonts w:ascii="Times New Roman" w:hAnsi="Times New Roman" w:cs="Times New Roman"/>
          <w:b/>
        </w:rPr>
      </w:pPr>
      <w:r w:rsidRPr="006225D5">
        <w:rPr>
          <w:rStyle w:val="fontstyle21"/>
          <w:rFonts w:ascii="Times New Roman" w:hAnsi="Times New Roman" w:cs="Times New Roman"/>
          <w:b/>
        </w:rPr>
        <w:t>Kapsam</w:t>
      </w:r>
    </w:p>
    <w:p w14:paraId="65070787" w14:textId="1023E37A" w:rsidR="00C44B99" w:rsidRDefault="00C44B99" w:rsidP="000A0E14">
      <w:pPr>
        <w:spacing w:line="360" w:lineRule="auto"/>
        <w:jc w:val="both"/>
        <w:rPr>
          <w:rStyle w:val="fontstyle21"/>
        </w:rPr>
      </w:pPr>
      <w:r w:rsidRPr="006225D5">
        <w:rPr>
          <w:rStyle w:val="fontstyle21"/>
          <w:rFonts w:ascii="Times New Roman" w:hAnsi="Times New Roman" w:cs="Times New Roman"/>
          <w:b/>
        </w:rPr>
        <w:t>MADDE 2-</w:t>
      </w:r>
      <w:r w:rsidR="00D73032">
        <w:rPr>
          <w:rStyle w:val="fontstyle21"/>
          <w:rFonts w:ascii="Times New Roman" w:hAnsi="Times New Roman" w:cs="Times New Roman"/>
        </w:rPr>
        <w:t xml:space="preserve"> (1) Bu Yönerge</w:t>
      </w:r>
      <w:r w:rsidR="00B44C06">
        <w:rPr>
          <w:rStyle w:val="fontstyle21"/>
          <w:rFonts w:ascii="Times New Roman" w:hAnsi="Times New Roman" w:cs="Times New Roman"/>
        </w:rPr>
        <w:t xml:space="preserve"> 27 Mayıs 2023 tarih ve 32203 sayılı</w:t>
      </w:r>
      <w:r w:rsidR="00D73032">
        <w:rPr>
          <w:rStyle w:val="fontstyle21"/>
          <w:rFonts w:ascii="Times New Roman" w:hAnsi="Times New Roman" w:cs="Times New Roman"/>
        </w:rPr>
        <w:t xml:space="preserve"> "</w:t>
      </w:r>
      <w:r w:rsidR="000A0E14" w:rsidRPr="000A0E14">
        <w:rPr>
          <w:rStyle w:val="fontstyle21"/>
          <w:rFonts w:ascii="Times New Roman" w:hAnsi="Times New Roman" w:cs="Times New Roman"/>
        </w:rPr>
        <w:t>Beşeri Tıbbi Ürünlerin Klinik Araştırmaları</w:t>
      </w:r>
      <w:r w:rsidR="000A0E14">
        <w:rPr>
          <w:rStyle w:val="fontstyle21"/>
          <w:rFonts w:ascii="Times New Roman" w:hAnsi="Times New Roman" w:cs="Times New Roman"/>
        </w:rPr>
        <w:t xml:space="preserve"> </w:t>
      </w:r>
      <w:r w:rsidR="000A0E14" w:rsidRPr="000A0E14">
        <w:rPr>
          <w:rStyle w:val="fontstyle21"/>
          <w:rFonts w:ascii="Times New Roman" w:hAnsi="Times New Roman" w:cs="Times New Roman"/>
        </w:rPr>
        <w:t>Hakkında Yönetmelik</w:t>
      </w:r>
      <w:r w:rsidRPr="006225D5">
        <w:rPr>
          <w:rStyle w:val="fontstyle21"/>
          <w:rFonts w:ascii="Times New Roman" w:hAnsi="Times New Roman" w:cs="Times New Roman"/>
        </w:rPr>
        <w:t xml:space="preserve">" </w:t>
      </w:r>
      <w:r w:rsidR="000A0E14">
        <w:rPr>
          <w:rStyle w:val="fontstyle21"/>
          <w:rFonts w:ascii="Times New Roman" w:hAnsi="Times New Roman" w:cs="Times New Roman"/>
        </w:rPr>
        <w:t xml:space="preserve">kapsamında </w:t>
      </w:r>
      <w:r w:rsidR="000A0E14" w:rsidRPr="000A0E14">
        <w:rPr>
          <w:rStyle w:val="fontstyle21"/>
          <w:rFonts w:ascii="Times New Roman" w:hAnsi="Times New Roman" w:cs="Times New Roman"/>
        </w:rPr>
        <w:t>biyoyararlanım ve biyoeşdeğerlik çalışmaları dâhil ruhsat veya izin alınmış olsa dahi tüm beşeri tıbbi ürünlerin klinik araştırmaları</w:t>
      </w:r>
      <w:r w:rsidR="00EA6380">
        <w:rPr>
          <w:rStyle w:val="fontstyle21"/>
          <w:rFonts w:ascii="Times New Roman" w:hAnsi="Times New Roman" w:cs="Times New Roman"/>
        </w:rPr>
        <w:t xml:space="preserve"> ve düşük riskli bilimsel araştırmalar </w:t>
      </w:r>
      <w:r w:rsidRPr="00C44B99">
        <w:rPr>
          <w:rStyle w:val="fontstyle21"/>
        </w:rPr>
        <w:t>dışında kalan;</w:t>
      </w:r>
    </w:p>
    <w:p w14:paraId="59B8A400" w14:textId="267A8474" w:rsidR="000335E5" w:rsidRPr="00AE0892" w:rsidRDefault="00AE0892" w:rsidP="00C473C6">
      <w:pPr>
        <w:jc w:val="both"/>
        <w:rPr>
          <w:rFonts w:ascii="Times New Roman" w:hAnsi="Times New Roman" w:cs="Times New Roman"/>
          <w:sz w:val="24"/>
        </w:rPr>
      </w:pPr>
      <w:r>
        <w:rPr>
          <w:rFonts w:ascii="Times New Roman" w:hAnsi="Times New Roman" w:cs="Times New Roman"/>
          <w:sz w:val="24"/>
        </w:rPr>
        <w:t xml:space="preserve">a) </w:t>
      </w:r>
      <w:r w:rsidR="000A0E14">
        <w:rPr>
          <w:rFonts w:ascii="Times New Roman" w:hAnsi="Times New Roman" w:cs="Times New Roman"/>
          <w:sz w:val="24"/>
        </w:rPr>
        <w:t xml:space="preserve">Beşeri tıbbi ürünlerin </w:t>
      </w:r>
      <w:r w:rsidR="000335E5" w:rsidRPr="00AE0892">
        <w:rPr>
          <w:rFonts w:ascii="Times New Roman" w:hAnsi="Times New Roman" w:cs="Times New Roman"/>
          <w:sz w:val="24"/>
        </w:rPr>
        <w:t>gözlemsel çalışmalar</w:t>
      </w:r>
      <w:r w:rsidR="000A0E14">
        <w:rPr>
          <w:rFonts w:ascii="Times New Roman" w:hAnsi="Times New Roman" w:cs="Times New Roman"/>
          <w:sz w:val="24"/>
        </w:rPr>
        <w:t>ı</w:t>
      </w:r>
      <w:r w:rsidR="000335E5" w:rsidRPr="00AE0892">
        <w:rPr>
          <w:rFonts w:ascii="Times New Roman" w:hAnsi="Times New Roman" w:cs="Times New Roman"/>
          <w:sz w:val="24"/>
        </w:rPr>
        <w:t xml:space="preserve">, </w:t>
      </w:r>
    </w:p>
    <w:p w14:paraId="1B788BAA" w14:textId="77777777" w:rsidR="000335E5" w:rsidRPr="00AE0892" w:rsidRDefault="00AE0892" w:rsidP="00C473C6">
      <w:pPr>
        <w:jc w:val="both"/>
        <w:rPr>
          <w:rFonts w:ascii="Times New Roman" w:hAnsi="Times New Roman" w:cs="Times New Roman"/>
          <w:sz w:val="24"/>
        </w:rPr>
      </w:pPr>
      <w:r>
        <w:rPr>
          <w:rFonts w:ascii="Times New Roman" w:hAnsi="Times New Roman" w:cs="Times New Roman"/>
          <w:sz w:val="24"/>
        </w:rPr>
        <w:t xml:space="preserve">b) </w:t>
      </w:r>
      <w:r w:rsidR="000335E5" w:rsidRPr="00AE0892">
        <w:rPr>
          <w:rFonts w:ascii="Times New Roman" w:hAnsi="Times New Roman" w:cs="Times New Roman"/>
          <w:sz w:val="24"/>
        </w:rPr>
        <w:t xml:space="preserve">Anket çalışmaları, </w:t>
      </w:r>
    </w:p>
    <w:p w14:paraId="7A92AF4D" w14:textId="77777777" w:rsidR="000335E5" w:rsidRPr="00AE0892" w:rsidRDefault="00AE0892" w:rsidP="00C473C6">
      <w:pPr>
        <w:jc w:val="both"/>
        <w:rPr>
          <w:rFonts w:ascii="Times New Roman" w:hAnsi="Times New Roman" w:cs="Times New Roman"/>
          <w:sz w:val="24"/>
        </w:rPr>
      </w:pPr>
      <w:r>
        <w:rPr>
          <w:rFonts w:ascii="Times New Roman" w:hAnsi="Times New Roman" w:cs="Times New Roman"/>
          <w:sz w:val="24"/>
        </w:rPr>
        <w:t xml:space="preserve">c) </w:t>
      </w:r>
      <w:r w:rsidR="000335E5" w:rsidRPr="00AE0892">
        <w:rPr>
          <w:rFonts w:ascii="Times New Roman" w:hAnsi="Times New Roman" w:cs="Times New Roman"/>
          <w:sz w:val="24"/>
        </w:rPr>
        <w:t>Dosya ve görüntü kayıtları gibi retrospektif arşiv çalışmalar</w:t>
      </w:r>
      <w:r w:rsidR="006F1B31">
        <w:rPr>
          <w:rFonts w:ascii="Times New Roman" w:hAnsi="Times New Roman" w:cs="Times New Roman"/>
          <w:sz w:val="24"/>
        </w:rPr>
        <w:t xml:space="preserve"> </w:t>
      </w:r>
      <w:r w:rsidR="006F1B31" w:rsidRPr="006F1B31">
        <w:rPr>
          <w:rFonts w:ascii="Times New Roman" w:hAnsi="Times New Roman" w:cs="Times New Roman"/>
          <w:sz w:val="24"/>
        </w:rPr>
        <w:t>ve</w:t>
      </w:r>
      <w:r w:rsidR="006F1B31">
        <w:rPr>
          <w:rFonts w:ascii="Times New Roman" w:hAnsi="Times New Roman" w:cs="Times New Roman"/>
          <w:sz w:val="24"/>
        </w:rPr>
        <w:t xml:space="preserve"> </w:t>
      </w:r>
      <w:r w:rsidR="006F1B31" w:rsidRPr="006F1B31">
        <w:rPr>
          <w:rFonts w:ascii="Times New Roman" w:hAnsi="Times New Roman" w:cs="Times New Roman"/>
          <w:sz w:val="24"/>
        </w:rPr>
        <w:t>benzeri gözlemsel çalışmalar,</w:t>
      </w:r>
      <w:r w:rsidR="000335E5" w:rsidRPr="00AE0892">
        <w:rPr>
          <w:rFonts w:ascii="Times New Roman" w:hAnsi="Times New Roman" w:cs="Times New Roman"/>
          <w:sz w:val="24"/>
        </w:rPr>
        <w:t xml:space="preserve"> </w:t>
      </w:r>
    </w:p>
    <w:p w14:paraId="685C262A" w14:textId="77777777" w:rsidR="000335E5" w:rsidRPr="00AE0892" w:rsidRDefault="00AE0892" w:rsidP="00C473C6">
      <w:pPr>
        <w:jc w:val="both"/>
        <w:rPr>
          <w:rFonts w:ascii="Times New Roman" w:hAnsi="Times New Roman" w:cs="Times New Roman"/>
          <w:sz w:val="24"/>
        </w:rPr>
      </w:pPr>
      <w:r>
        <w:rPr>
          <w:rFonts w:ascii="Times New Roman" w:hAnsi="Times New Roman" w:cs="Times New Roman"/>
          <w:sz w:val="24"/>
        </w:rPr>
        <w:t xml:space="preserve">ç) </w:t>
      </w:r>
      <w:r w:rsidR="000335E5" w:rsidRPr="00AE0892">
        <w:rPr>
          <w:rFonts w:ascii="Times New Roman" w:hAnsi="Times New Roman" w:cs="Times New Roman"/>
          <w:sz w:val="24"/>
        </w:rPr>
        <w:t xml:space="preserve">Kan, idrar, doku, radyolojik görüntü gibi biyokimya, mikrobiyoloji, patoloji ve radyoloji koleksiyon materyalleriyle veya rutin muayene, tetkik, tahlil ve tedavi işlemleri sırasında elde edilmiş </w:t>
      </w:r>
      <w:r w:rsidR="006F1B31" w:rsidRPr="006F1B31">
        <w:rPr>
          <w:rFonts w:ascii="Times New Roman" w:hAnsi="Times New Roman" w:cs="Times New Roman"/>
          <w:sz w:val="24"/>
        </w:rPr>
        <w:t>çekilmiş</w:t>
      </w:r>
      <w:r w:rsidR="006F1B31">
        <w:rPr>
          <w:rFonts w:ascii="Times New Roman" w:hAnsi="Times New Roman" w:cs="Times New Roman"/>
          <w:sz w:val="24"/>
        </w:rPr>
        <w:t xml:space="preserve"> </w:t>
      </w:r>
      <w:r w:rsidR="006F1B31" w:rsidRPr="006F1B31">
        <w:rPr>
          <w:rFonts w:ascii="Times New Roman" w:hAnsi="Times New Roman" w:cs="Times New Roman"/>
          <w:sz w:val="24"/>
        </w:rPr>
        <w:t>diş, doku atıkları gibi</w:t>
      </w:r>
      <w:r w:rsidR="006F1B31">
        <w:rPr>
          <w:rFonts w:ascii="Times New Roman" w:hAnsi="Times New Roman" w:cs="Times New Roman"/>
          <w:sz w:val="24"/>
        </w:rPr>
        <w:t xml:space="preserve"> </w:t>
      </w:r>
      <w:r w:rsidR="000335E5" w:rsidRPr="00AE0892">
        <w:rPr>
          <w:rFonts w:ascii="Times New Roman" w:hAnsi="Times New Roman" w:cs="Times New Roman"/>
          <w:sz w:val="24"/>
        </w:rPr>
        <w:t xml:space="preserve">materyallerle yapılacak araştırmalar ile hücre veya doku kültürü çalışmaları, </w:t>
      </w:r>
    </w:p>
    <w:p w14:paraId="32310994" w14:textId="77777777" w:rsidR="000335E5" w:rsidRPr="00AE0892" w:rsidRDefault="00AE0892" w:rsidP="00C473C6">
      <w:pPr>
        <w:jc w:val="both"/>
        <w:rPr>
          <w:rFonts w:ascii="Times New Roman" w:hAnsi="Times New Roman" w:cs="Times New Roman"/>
          <w:sz w:val="24"/>
        </w:rPr>
      </w:pPr>
      <w:r>
        <w:rPr>
          <w:rFonts w:ascii="Times New Roman" w:hAnsi="Times New Roman" w:cs="Times New Roman"/>
          <w:sz w:val="24"/>
        </w:rPr>
        <w:t xml:space="preserve">d) </w:t>
      </w:r>
      <w:r w:rsidR="000335E5" w:rsidRPr="00AE0892">
        <w:rPr>
          <w:rFonts w:ascii="Times New Roman" w:hAnsi="Times New Roman" w:cs="Times New Roman"/>
          <w:sz w:val="24"/>
        </w:rPr>
        <w:t xml:space="preserve">Gen tedavisi klinik araştırmaları dışında kalan ve tanımlamaya yönelik olarak genetik materyalle yapılacak çalışmalar, </w:t>
      </w:r>
    </w:p>
    <w:p w14:paraId="3307C728" w14:textId="6CB59D56" w:rsidR="00F86E4F" w:rsidRDefault="00FB192A" w:rsidP="00C473C6">
      <w:pPr>
        <w:jc w:val="both"/>
        <w:rPr>
          <w:rFonts w:ascii="Times New Roman" w:hAnsi="Times New Roman" w:cs="Times New Roman"/>
          <w:sz w:val="24"/>
        </w:rPr>
      </w:pPr>
      <w:r>
        <w:rPr>
          <w:rFonts w:ascii="Times New Roman" w:hAnsi="Times New Roman" w:cs="Times New Roman"/>
          <w:sz w:val="24"/>
        </w:rPr>
        <w:t>e</w:t>
      </w:r>
      <w:r w:rsidR="00AE0892">
        <w:rPr>
          <w:rFonts w:ascii="Times New Roman" w:hAnsi="Times New Roman" w:cs="Times New Roman"/>
          <w:sz w:val="24"/>
        </w:rPr>
        <w:t>)</w:t>
      </w:r>
      <w:r w:rsidR="00F86E4F">
        <w:rPr>
          <w:rFonts w:ascii="Times New Roman" w:hAnsi="Times New Roman" w:cs="Times New Roman"/>
          <w:sz w:val="24"/>
        </w:rPr>
        <w:t xml:space="preserve"> </w:t>
      </w:r>
      <w:r w:rsidR="00F86E4F" w:rsidRPr="00F86E4F">
        <w:rPr>
          <w:rFonts w:ascii="Times New Roman" w:hAnsi="Times New Roman" w:cs="Times New Roman"/>
          <w:sz w:val="24"/>
        </w:rPr>
        <w:t>Antropome</w:t>
      </w:r>
      <w:r w:rsidR="00F86E4F">
        <w:rPr>
          <w:rFonts w:ascii="Times New Roman" w:hAnsi="Times New Roman" w:cs="Times New Roman"/>
          <w:sz w:val="24"/>
        </w:rPr>
        <w:t>trik ölçümlere dayalı araştırmalar,</w:t>
      </w:r>
    </w:p>
    <w:p w14:paraId="4C7023E5" w14:textId="5C8AD0D0" w:rsidR="00C44B99" w:rsidRPr="00AE0892" w:rsidRDefault="00FB192A" w:rsidP="00C473C6">
      <w:pPr>
        <w:jc w:val="both"/>
        <w:rPr>
          <w:rFonts w:ascii="Times New Roman" w:hAnsi="Times New Roman" w:cs="Times New Roman"/>
          <w:sz w:val="24"/>
        </w:rPr>
      </w:pPr>
      <w:r>
        <w:rPr>
          <w:rFonts w:ascii="Times New Roman" w:hAnsi="Times New Roman" w:cs="Times New Roman"/>
          <w:sz w:val="24"/>
        </w:rPr>
        <w:t>f</w:t>
      </w:r>
      <w:r w:rsidR="00F86E4F">
        <w:rPr>
          <w:rFonts w:ascii="Times New Roman" w:hAnsi="Times New Roman" w:cs="Times New Roman"/>
          <w:sz w:val="24"/>
        </w:rPr>
        <w:t>) Y</w:t>
      </w:r>
      <w:r w:rsidR="00F86E4F" w:rsidRPr="00F86E4F">
        <w:rPr>
          <w:rFonts w:ascii="Times New Roman" w:hAnsi="Times New Roman" w:cs="Times New Roman"/>
          <w:sz w:val="24"/>
        </w:rPr>
        <w:t>aşam alışkanlıklarının değerlendirilmesi araştırmaları gibi, insana bir hekimin</w:t>
      </w:r>
      <w:r w:rsidR="00F86E4F">
        <w:rPr>
          <w:rFonts w:ascii="Times New Roman" w:hAnsi="Times New Roman" w:cs="Times New Roman"/>
          <w:sz w:val="24"/>
        </w:rPr>
        <w:t xml:space="preserve"> </w:t>
      </w:r>
      <w:r w:rsidR="00F86E4F" w:rsidRPr="00F86E4F">
        <w:rPr>
          <w:rFonts w:ascii="Times New Roman" w:hAnsi="Times New Roman" w:cs="Times New Roman"/>
          <w:sz w:val="24"/>
        </w:rPr>
        <w:t>doğrudan müdahalesin</w:t>
      </w:r>
      <w:r w:rsidR="00F86E4F">
        <w:rPr>
          <w:rFonts w:ascii="Times New Roman" w:hAnsi="Times New Roman" w:cs="Times New Roman"/>
          <w:sz w:val="24"/>
        </w:rPr>
        <w:t>in gerektirmeden yapılacak tüm çalışmalarda</w:t>
      </w:r>
      <w:r w:rsidR="00F86E4F" w:rsidRPr="00F86E4F">
        <w:rPr>
          <w:rFonts w:ascii="Times New Roman" w:hAnsi="Times New Roman" w:cs="Times New Roman"/>
          <w:sz w:val="24"/>
        </w:rPr>
        <w:t>,</w:t>
      </w:r>
      <w:r w:rsidR="00F86E4F">
        <w:rPr>
          <w:rFonts w:ascii="Times New Roman" w:hAnsi="Times New Roman" w:cs="Times New Roman"/>
          <w:sz w:val="24"/>
        </w:rPr>
        <w:t xml:space="preserve"> </w:t>
      </w:r>
      <w:r w:rsidR="00F86E4F" w:rsidRPr="00F86E4F">
        <w:rPr>
          <w:rFonts w:ascii="Times New Roman" w:hAnsi="Times New Roman" w:cs="Times New Roman"/>
          <w:sz w:val="24"/>
        </w:rPr>
        <w:t>hasta ve gönüllü bireylerin sahip</w:t>
      </w:r>
      <w:r w:rsidR="00F86E4F">
        <w:rPr>
          <w:rFonts w:ascii="Times New Roman" w:hAnsi="Times New Roman" w:cs="Times New Roman"/>
          <w:sz w:val="24"/>
        </w:rPr>
        <w:t xml:space="preserve"> </w:t>
      </w:r>
      <w:r w:rsidR="00F86E4F" w:rsidRPr="00F86E4F">
        <w:rPr>
          <w:rFonts w:ascii="Times New Roman" w:hAnsi="Times New Roman" w:cs="Times New Roman"/>
          <w:sz w:val="24"/>
        </w:rPr>
        <w:t>olduğu hakların korunması ile ilgili mevzuatı, uyulacak kuralları ve temel ilkeleri,</w:t>
      </w:r>
      <w:r w:rsidR="00F86E4F">
        <w:rPr>
          <w:rFonts w:ascii="Times New Roman" w:hAnsi="Times New Roman" w:cs="Times New Roman"/>
          <w:sz w:val="24"/>
        </w:rPr>
        <w:t xml:space="preserve">  </w:t>
      </w:r>
      <w:r w:rsidR="00F86E4F" w:rsidRPr="00F86E4F">
        <w:rPr>
          <w:rFonts w:ascii="Times New Roman" w:hAnsi="Times New Roman" w:cs="Times New Roman"/>
          <w:sz w:val="24"/>
        </w:rPr>
        <w:t>araştırmaların etik yönden izin ve onay başvurularının incelenmesi, değerlendirilmesi, karara</w:t>
      </w:r>
      <w:r w:rsidR="00F86E4F">
        <w:rPr>
          <w:rFonts w:ascii="Times New Roman" w:hAnsi="Times New Roman" w:cs="Times New Roman"/>
          <w:sz w:val="24"/>
        </w:rPr>
        <w:t xml:space="preserve"> </w:t>
      </w:r>
      <w:r w:rsidR="00F86E4F" w:rsidRPr="00F86E4F">
        <w:rPr>
          <w:rFonts w:ascii="Times New Roman" w:hAnsi="Times New Roman" w:cs="Times New Roman"/>
          <w:sz w:val="24"/>
        </w:rPr>
        <w:t>bağlanması ve izlenmesi ile ilgili yöntem ve ilkeleri, Etik Kurulun kuruluş ve çalışma</w:t>
      </w:r>
      <w:r w:rsidR="00F86E4F">
        <w:rPr>
          <w:rFonts w:ascii="Times New Roman" w:hAnsi="Times New Roman" w:cs="Times New Roman"/>
          <w:sz w:val="24"/>
        </w:rPr>
        <w:t xml:space="preserve"> </w:t>
      </w:r>
      <w:r w:rsidR="00F86E4F" w:rsidRPr="00F86E4F">
        <w:rPr>
          <w:rFonts w:ascii="Times New Roman" w:hAnsi="Times New Roman" w:cs="Times New Roman"/>
          <w:sz w:val="24"/>
        </w:rPr>
        <w:t>esaslarını, konuyla ilgili kurumsal</w:t>
      </w:r>
      <w:r w:rsidR="00F86E4F">
        <w:rPr>
          <w:rFonts w:ascii="Times New Roman" w:hAnsi="Times New Roman" w:cs="Times New Roman"/>
          <w:sz w:val="24"/>
        </w:rPr>
        <w:t xml:space="preserve"> </w:t>
      </w:r>
      <w:r w:rsidR="00F86E4F" w:rsidRPr="00F86E4F">
        <w:rPr>
          <w:rFonts w:ascii="Times New Roman" w:hAnsi="Times New Roman" w:cs="Times New Roman"/>
          <w:sz w:val="24"/>
        </w:rPr>
        <w:t>ve bireysel sorumlulukları ve yükümlülükleri kapsar.</w:t>
      </w:r>
    </w:p>
    <w:p w14:paraId="051DE448" w14:textId="77777777" w:rsidR="000335E5" w:rsidRDefault="000335E5" w:rsidP="00C473C6">
      <w:pPr>
        <w:jc w:val="both"/>
        <w:rPr>
          <w:rStyle w:val="fontstyle01"/>
        </w:rPr>
      </w:pPr>
      <w:r>
        <w:rPr>
          <w:rStyle w:val="fontstyle01"/>
        </w:rPr>
        <w:lastRenderedPageBreak/>
        <w:t>Dayanak</w:t>
      </w:r>
    </w:p>
    <w:p w14:paraId="66CB5AB2" w14:textId="77777777" w:rsidR="000335E5" w:rsidRDefault="000335E5" w:rsidP="00C473C6">
      <w:pPr>
        <w:jc w:val="both"/>
        <w:rPr>
          <w:rFonts w:ascii="Times New Roman" w:hAnsi="Times New Roman" w:cs="Times New Roman"/>
          <w:sz w:val="24"/>
        </w:rPr>
      </w:pPr>
      <w:r w:rsidRPr="000335E5">
        <w:rPr>
          <w:rFonts w:ascii="Times New Roman" w:hAnsi="Times New Roman" w:cs="Times New Roman"/>
          <w:b/>
          <w:sz w:val="24"/>
        </w:rPr>
        <w:t>MADDE 3-</w:t>
      </w:r>
      <w:r w:rsidRPr="000335E5">
        <w:rPr>
          <w:rFonts w:ascii="Times New Roman" w:hAnsi="Times New Roman" w:cs="Times New Roman"/>
          <w:sz w:val="24"/>
        </w:rPr>
        <w:t xml:space="preserve"> (1) Bu Yönerge aşağıdaki uluslararası ve ulusal mevzuata dayanılarak</w:t>
      </w:r>
      <w:r>
        <w:rPr>
          <w:rFonts w:ascii="Times New Roman" w:hAnsi="Times New Roman" w:cs="Times New Roman"/>
          <w:sz w:val="24"/>
        </w:rPr>
        <w:t xml:space="preserve"> </w:t>
      </w:r>
      <w:r w:rsidRPr="000335E5">
        <w:rPr>
          <w:rFonts w:ascii="Times New Roman" w:hAnsi="Times New Roman" w:cs="Times New Roman"/>
          <w:sz w:val="24"/>
        </w:rPr>
        <w:t>hazırlanmıştır.</w:t>
      </w:r>
    </w:p>
    <w:p w14:paraId="226355E1" w14:textId="77777777" w:rsidR="000335E5" w:rsidRPr="000335E5" w:rsidRDefault="000335E5" w:rsidP="00C473C6">
      <w:pPr>
        <w:jc w:val="both"/>
        <w:rPr>
          <w:rFonts w:ascii="Times New Roman" w:hAnsi="Times New Roman" w:cs="Times New Roman"/>
          <w:sz w:val="24"/>
        </w:rPr>
      </w:pPr>
      <w:r w:rsidRPr="000335E5">
        <w:rPr>
          <w:rFonts w:ascii="Times New Roman" w:hAnsi="Times New Roman" w:cs="Times New Roman"/>
          <w:sz w:val="24"/>
        </w:rPr>
        <w:t>a) 12.10.2004 tarih ve 25611 sayılı Resmî Gazetede yayınlanan Türk Ceza Kanunu,</w:t>
      </w:r>
    </w:p>
    <w:p w14:paraId="57E24BD7" w14:textId="77777777" w:rsidR="000335E5" w:rsidRPr="000335E5" w:rsidRDefault="000335E5" w:rsidP="00C473C6">
      <w:pPr>
        <w:jc w:val="both"/>
        <w:rPr>
          <w:rFonts w:ascii="Times New Roman" w:hAnsi="Times New Roman" w:cs="Times New Roman"/>
          <w:sz w:val="24"/>
        </w:rPr>
      </w:pPr>
      <w:r w:rsidRPr="000335E5">
        <w:rPr>
          <w:rFonts w:ascii="Times New Roman" w:hAnsi="Times New Roman" w:cs="Times New Roman"/>
          <w:sz w:val="24"/>
        </w:rPr>
        <w:t xml:space="preserve">b) 15.05.1987 tarih ve 19461 sayılı Resmî Gazetede yayımlanan Sağlık Hizmetleri Temel Kanununun Ek 10 (6/4/2011-6225/8 </w:t>
      </w:r>
      <w:proofErr w:type="spellStart"/>
      <w:r w:rsidRPr="000335E5">
        <w:rPr>
          <w:rFonts w:ascii="Times New Roman" w:hAnsi="Times New Roman" w:cs="Times New Roman"/>
          <w:sz w:val="24"/>
        </w:rPr>
        <w:t>md.</w:t>
      </w:r>
      <w:proofErr w:type="spellEnd"/>
      <w:r w:rsidRPr="000335E5">
        <w:rPr>
          <w:rFonts w:ascii="Times New Roman" w:hAnsi="Times New Roman" w:cs="Times New Roman"/>
          <w:sz w:val="24"/>
        </w:rPr>
        <w:t>) maddesi,</w:t>
      </w:r>
    </w:p>
    <w:p w14:paraId="1F844C4D" w14:textId="77777777" w:rsidR="000335E5" w:rsidRPr="000335E5" w:rsidRDefault="000335E5" w:rsidP="00C473C6">
      <w:pPr>
        <w:jc w:val="both"/>
        <w:rPr>
          <w:rFonts w:ascii="Times New Roman" w:hAnsi="Times New Roman" w:cs="Times New Roman"/>
          <w:sz w:val="24"/>
        </w:rPr>
      </w:pPr>
      <w:r w:rsidRPr="000335E5">
        <w:rPr>
          <w:rFonts w:ascii="Times New Roman" w:hAnsi="Times New Roman" w:cs="Times New Roman"/>
          <w:sz w:val="24"/>
        </w:rPr>
        <w:t>c) Helsinki Bildirgesi,</w:t>
      </w:r>
    </w:p>
    <w:p w14:paraId="316FED9B" w14:textId="77777777" w:rsidR="000335E5" w:rsidRPr="000335E5" w:rsidRDefault="000335E5" w:rsidP="00C473C6">
      <w:pPr>
        <w:jc w:val="both"/>
        <w:rPr>
          <w:rFonts w:ascii="Times New Roman" w:hAnsi="Times New Roman" w:cs="Times New Roman"/>
          <w:sz w:val="24"/>
        </w:rPr>
      </w:pPr>
      <w:r w:rsidRPr="000335E5">
        <w:rPr>
          <w:rFonts w:ascii="Times New Roman" w:hAnsi="Times New Roman" w:cs="Times New Roman"/>
          <w:sz w:val="24"/>
        </w:rPr>
        <w:t>ç) 01 Ağustos 1998 tarih ve 23420 sayılı Resmî Gazetede yayınlanan Hasta Hakları Yönetmeliği,</w:t>
      </w:r>
    </w:p>
    <w:p w14:paraId="2DFB1FA9" w14:textId="77777777" w:rsidR="000335E5" w:rsidRPr="000335E5" w:rsidRDefault="000335E5" w:rsidP="00C473C6">
      <w:pPr>
        <w:jc w:val="both"/>
        <w:rPr>
          <w:rFonts w:ascii="Times New Roman" w:hAnsi="Times New Roman" w:cs="Times New Roman"/>
          <w:sz w:val="24"/>
        </w:rPr>
      </w:pPr>
      <w:r w:rsidRPr="000335E5">
        <w:rPr>
          <w:rFonts w:ascii="Times New Roman" w:hAnsi="Times New Roman" w:cs="Times New Roman"/>
          <w:sz w:val="24"/>
        </w:rPr>
        <w:t>d) Sağlık Bakanlığı’nın 19 Ağustos 2011 tarih ve 28030 sayılı Resmî Gazetede yayınlanan Klinik Araştırmalar Hakkında Yönetmelik,</w:t>
      </w:r>
    </w:p>
    <w:p w14:paraId="15FA73C2" w14:textId="77777777" w:rsidR="000335E5" w:rsidRPr="000335E5" w:rsidRDefault="000335E5" w:rsidP="00C473C6">
      <w:pPr>
        <w:jc w:val="both"/>
        <w:rPr>
          <w:rFonts w:ascii="Times New Roman" w:hAnsi="Times New Roman" w:cs="Times New Roman"/>
          <w:sz w:val="24"/>
        </w:rPr>
      </w:pPr>
      <w:r w:rsidRPr="000335E5">
        <w:rPr>
          <w:rFonts w:ascii="Times New Roman" w:hAnsi="Times New Roman" w:cs="Times New Roman"/>
          <w:sz w:val="24"/>
        </w:rPr>
        <w:t>e) 19 Şubat 1960 tarih ve 10436 sayılı Resmî Gazetede yayınlanan Tıbbi Deontoloji Tüzüğü,</w:t>
      </w:r>
    </w:p>
    <w:p w14:paraId="44379964" w14:textId="77777777" w:rsidR="000335E5" w:rsidRPr="000335E5" w:rsidRDefault="000335E5" w:rsidP="00C473C6">
      <w:pPr>
        <w:jc w:val="both"/>
        <w:rPr>
          <w:rFonts w:ascii="Times New Roman" w:hAnsi="Times New Roman" w:cs="Times New Roman"/>
          <w:sz w:val="24"/>
        </w:rPr>
      </w:pPr>
      <w:r w:rsidRPr="000335E5">
        <w:rPr>
          <w:rFonts w:ascii="Times New Roman" w:hAnsi="Times New Roman" w:cs="Times New Roman"/>
          <w:sz w:val="24"/>
        </w:rPr>
        <w:t>f) 01.02.1999 tarihinde yayınlanan Türk Tabipler Birliği Hekimlik Meslek Etiği Kuralları,</w:t>
      </w:r>
    </w:p>
    <w:p w14:paraId="240468D9" w14:textId="77777777" w:rsidR="000335E5" w:rsidRPr="000335E5" w:rsidRDefault="000335E5" w:rsidP="00C473C6">
      <w:pPr>
        <w:jc w:val="both"/>
        <w:rPr>
          <w:rFonts w:ascii="Times New Roman" w:hAnsi="Times New Roman" w:cs="Times New Roman"/>
          <w:sz w:val="24"/>
        </w:rPr>
      </w:pPr>
      <w:r w:rsidRPr="000335E5">
        <w:rPr>
          <w:rFonts w:ascii="Times New Roman" w:hAnsi="Times New Roman" w:cs="Times New Roman"/>
          <w:sz w:val="24"/>
        </w:rPr>
        <w:t>g) Sağlık Bakanlığı İlaç ve Eczacılık Genel Müdürlüğü sitesinde bulunan güncel İyi Klinik Uygulamaları Kılavuzu ve İyi Laboratuvar Uygulamaları Kılavuzu,</w:t>
      </w:r>
    </w:p>
    <w:p w14:paraId="3D5AF207" w14:textId="77777777" w:rsidR="00AC37F2" w:rsidRDefault="000335E5" w:rsidP="00AC37F2">
      <w:pPr>
        <w:jc w:val="both"/>
        <w:rPr>
          <w:rFonts w:ascii="Times New Roman" w:hAnsi="Times New Roman" w:cs="Times New Roman"/>
          <w:sz w:val="24"/>
        </w:rPr>
      </w:pPr>
      <w:r w:rsidRPr="000335E5">
        <w:rPr>
          <w:rFonts w:ascii="Times New Roman" w:hAnsi="Times New Roman" w:cs="Times New Roman"/>
          <w:sz w:val="24"/>
        </w:rPr>
        <w:t xml:space="preserve">ğ) </w:t>
      </w:r>
      <w:r w:rsidR="00AC37F2">
        <w:rPr>
          <w:rFonts w:ascii="Times New Roman" w:hAnsi="Times New Roman" w:cs="Times New Roman"/>
          <w:sz w:val="24"/>
        </w:rPr>
        <w:t xml:space="preserve">Sağlık Bakanlığı Türkiye İlaç ve Tıbbi Cihaz Kurumu sitesinde 03.08.2023 tarihinde yayınlanan </w:t>
      </w:r>
      <w:r w:rsidR="00AC37F2" w:rsidRPr="00AC37F2">
        <w:rPr>
          <w:rFonts w:ascii="Times New Roman" w:hAnsi="Times New Roman" w:cs="Times New Roman"/>
          <w:sz w:val="24"/>
        </w:rPr>
        <w:t>Beşeri Tıbbi Ürünlerin Gözlemsel Çalışmalarına İlişkin Kılavuz</w:t>
      </w:r>
      <w:r w:rsidR="00AC37F2">
        <w:rPr>
          <w:rFonts w:ascii="Times New Roman" w:hAnsi="Times New Roman" w:cs="Times New Roman"/>
          <w:sz w:val="24"/>
        </w:rPr>
        <w:t>u</w:t>
      </w:r>
    </w:p>
    <w:p w14:paraId="3F413F86" w14:textId="77777777" w:rsidR="00AC37F2" w:rsidRDefault="000A0E14" w:rsidP="00AC37F2">
      <w:pPr>
        <w:jc w:val="both"/>
        <w:rPr>
          <w:rFonts w:ascii="Times New Roman" w:hAnsi="Times New Roman" w:cs="Times New Roman"/>
          <w:sz w:val="24"/>
        </w:rPr>
      </w:pPr>
      <w:r>
        <w:rPr>
          <w:rFonts w:ascii="Times New Roman" w:hAnsi="Times New Roman" w:cs="Times New Roman"/>
          <w:sz w:val="24"/>
        </w:rPr>
        <w:t xml:space="preserve">h) </w:t>
      </w:r>
      <w:r w:rsidR="00AC37F2" w:rsidRPr="000335E5">
        <w:rPr>
          <w:rFonts w:ascii="Times New Roman" w:hAnsi="Times New Roman" w:cs="Times New Roman"/>
          <w:sz w:val="24"/>
        </w:rPr>
        <w:t xml:space="preserve">Dünya Sağlık </w:t>
      </w:r>
      <w:proofErr w:type="spellStart"/>
      <w:r w:rsidR="00AC37F2" w:rsidRPr="000335E5">
        <w:rPr>
          <w:rFonts w:ascii="Times New Roman" w:hAnsi="Times New Roman" w:cs="Times New Roman"/>
          <w:sz w:val="24"/>
        </w:rPr>
        <w:t>Örgütü’nun</w:t>
      </w:r>
      <w:proofErr w:type="spellEnd"/>
      <w:r w:rsidR="00AC37F2" w:rsidRPr="000335E5">
        <w:rPr>
          <w:rFonts w:ascii="Times New Roman" w:hAnsi="Times New Roman" w:cs="Times New Roman"/>
          <w:sz w:val="24"/>
        </w:rPr>
        <w:t xml:space="preserve"> 2011 yılı insanların katıldığı sağlık araştırmalarında etik değerlendirme kuralları raporu (World </w:t>
      </w:r>
      <w:proofErr w:type="spellStart"/>
      <w:r w:rsidR="00AC37F2" w:rsidRPr="000335E5">
        <w:rPr>
          <w:rFonts w:ascii="Times New Roman" w:hAnsi="Times New Roman" w:cs="Times New Roman"/>
          <w:sz w:val="24"/>
        </w:rPr>
        <w:t>Health</w:t>
      </w:r>
      <w:proofErr w:type="spellEnd"/>
      <w:r w:rsidR="00AC37F2" w:rsidRPr="000335E5">
        <w:rPr>
          <w:rFonts w:ascii="Times New Roman" w:hAnsi="Times New Roman" w:cs="Times New Roman"/>
          <w:sz w:val="24"/>
        </w:rPr>
        <w:t xml:space="preserve"> </w:t>
      </w:r>
      <w:proofErr w:type="spellStart"/>
      <w:r w:rsidR="00AC37F2" w:rsidRPr="000335E5">
        <w:rPr>
          <w:rFonts w:ascii="Times New Roman" w:hAnsi="Times New Roman" w:cs="Times New Roman"/>
          <w:sz w:val="24"/>
        </w:rPr>
        <w:t>Organisation</w:t>
      </w:r>
      <w:proofErr w:type="spellEnd"/>
      <w:r w:rsidR="00AC37F2" w:rsidRPr="000335E5">
        <w:rPr>
          <w:rFonts w:ascii="Times New Roman" w:hAnsi="Times New Roman" w:cs="Times New Roman"/>
          <w:sz w:val="24"/>
        </w:rPr>
        <w:t xml:space="preserve"> 2011: </w:t>
      </w:r>
      <w:proofErr w:type="spellStart"/>
      <w:r w:rsidR="00AC37F2" w:rsidRPr="000335E5">
        <w:rPr>
          <w:rFonts w:ascii="Times New Roman" w:hAnsi="Times New Roman" w:cs="Times New Roman"/>
          <w:sz w:val="24"/>
        </w:rPr>
        <w:t>Standards</w:t>
      </w:r>
      <w:proofErr w:type="spellEnd"/>
      <w:r w:rsidR="00AC37F2" w:rsidRPr="000335E5">
        <w:rPr>
          <w:rFonts w:ascii="Times New Roman" w:hAnsi="Times New Roman" w:cs="Times New Roman"/>
          <w:sz w:val="24"/>
        </w:rPr>
        <w:t xml:space="preserve"> </w:t>
      </w:r>
      <w:proofErr w:type="spellStart"/>
      <w:r w:rsidR="00AC37F2" w:rsidRPr="000335E5">
        <w:rPr>
          <w:rFonts w:ascii="Times New Roman" w:hAnsi="Times New Roman" w:cs="Times New Roman"/>
          <w:sz w:val="24"/>
        </w:rPr>
        <w:t>andoperational</w:t>
      </w:r>
      <w:proofErr w:type="spellEnd"/>
      <w:r w:rsidR="00AC37F2" w:rsidRPr="000335E5">
        <w:rPr>
          <w:rFonts w:ascii="Times New Roman" w:hAnsi="Times New Roman" w:cs="Times New Roman"/>
          <w:sz w:val="24"/>
        </w:rPr>
        <w:t xml:space="preserve"> </w:t>
      </w:r>
      <w:proofErr w:type="spellStart"/>
      <w:r w:rsidR="00AC37F2" w:rsidRPr="000335E5">
        <w:rPr>
          <w:rFonts w:ascii="Times New Roman" w:hAnsi="Times New Roman" w:cs="Times New Roman"/>
          <w:sz w:val="24"/>
        </w:rPr>
        <w:t>guidance</w:t>
      </w:r>
      <w:proofErr w:type="spellEnd"/>
      <w:r w:rsidR="00AC37F2" w:rsidRPr="000335E5">
        <w:rPr>
          <w:rFonts w:ascii="Times New Roman" w:hAnsi="Times New Roman" w:cs="Times New Roman"/>
          <w:sz w:val="24"/>
        </w:rPr>
        <w:t xml:space="preserve"> </w:t>
      </w:r>
      <w:proofErr w:type="spellStart"/>
      <w:r w:rsidR="00AC37F2" w:rsidRPr="000335E5">
        <w:rPr>
          <w:rFonts w:ascii="Times New Roman" w:hAnsi="Times New Roman" w:cs="Times New Roman"/>
          <w:sz w:val="24"/>
        </w:rPr>
        <w:t>for</w:t>
      </w:r>
      <w:proofErr w:type="spellEnd"/>
      <w:r w:rsidR="00AC37F2" w:rsidRPr="000335E5">
        <w:rPr>
          <w:rFonts w:ascii="Times New Roman" w:hAnsi="Times New Roman" w:cs="Times New Roman"/>
          <w:sz w:val="24"/>
        </w:rPr>
        <w:t xml:space="preserve"> </w:t>
      </w:r>
      <w:proofErr w:type="spellStart"/>
      <w:r w:rsidR="00AC37F2" w:rsidRPr="000335E5">
        <w:rPr>
          <w:rFonts w:ascii="Times New Roman" w:hAnsi="Times New Roman" w:cs="Times New Roman"/>
          <w:sz w:val="24"/>
        </w:rPr>
        <w:t>ethics</w:t>
      </w:r>
      <w:proofErr w:type="spellEnd"/>
      <w:r w:rsidR="00AC37F2" w:rsidRPr="000335E5">
        <w:rPr>
          <w:rFonts w:ascii="Times New Roman" w:hAnsi="Times New Roman" w:cs="Times New Roman"/>
          <w:sz w:val="24"/>
        </w:rPr>
        <w:t xml:space="preserve"> </w:t>
      </w:r>
      <w:proofErr w:type="spellStart"/>
      <w:r w:rsidR="00AC37F2" w:rsidRPr="000335E5">
        <w:rPr>
          <w:rFonts w:ascii="Times New Roman" w:hAnsi="Times New Roman" w:cs="Times New Roman"/>
          <w:sz w:val="24"/>
        </w:rPr>
        <w:t>review</w:t>
      </w:r>
      <w:proofErr w:type="spellEnd"/>
      <w:r w:rsidR="00AC37F2" w:rsidRPr="000335E5">
        <w:rPr>
          <w:rFonts w:ascii="Times New Roman" w:hAnsi="Times New Roman" w:cs="Times New Roman"/>
          <w:sz w:val="24"/>
        </w:rPr>
        <w:t xml:space="preserve"> of </w:t>
      </w:r>
      <w:proofErr w:type="spellStart"/>
      <w:r w:rsidR="00AC37F2" w:rsidRPr="000335E5">
        <w:rPr>
          <w:rFonts w:ascii="Times New Roman" w:hAnsi="Times New Roman" w:cs="Times New Roman"/>
          <w:sz w:val="24"/>
        </w:rPr>
        <w:t>health-related</w:t>
      </w:r>
      <w:proofErr w:type="spellEnd"/>
      <w:r w:rsidR="00AC37F2" w:rsidRPr="000335E5">
        <w:rPr>
          <w:rFonts w:ascii="Times New Roman" w:hAnsi="Times New Roman" w:cs="Times New Roman"/>
          <w:sz w:val="24"/>
        </w:rPr>
        <w:t xml:space="preserve"> </w:t>
      </w:r>
      <w:proofErr w:type="spellStart"/>
      <w:r w:rsidR="00AC37F2" w:rsidRPr="000335E5">
        <w:rPr>
          <w:rFonts w:ascii="Times New Roman" w:hAnsi="Times New Roman" w:cs="Times New Roman"/>
          <w:sz w:val="24"/>
        </w:rPr>
        <w:t>research</w:t>
      </w:r>
      <w:proofErr w:type="spellEnd"/>
      <w:r w:rsidR="00AC37F2" w:rsidRPr="000335E5">
        <w:rPr>
          <w:rFonts w:ascii="Times New Roman" w:hAnsi="Times New Roman" w:cs="Times New Roman"/>
          <w:sz w:val="24"/>
        </w:rPr>
        <w:t xml:space="preserve"> </w:t>
      </w:r>
      <w:proofErr w:type="spellStart"/>
      <w:r w:rsidR="00AC37F2" w:rsidRPr="000335E5">
        <w:rPr>
          <w:rFonts w:ascii="Times New Roman" w:hAnsi="Times New Roman" w:cs="Times New Roman"/>
          <w:sz w:val="24"/>
        </w:rPr>
        <w:t>with</w:t>
      </w:r>
      <w:proofErr w:type="spellEnd"/>
      <w:r w:rsidR="00AC37F2" w:rsidRPr="000335E5">
        <w:rPr>
          <w:rFonts w:ascii="Times New Roman" w:hAnsi="Times New Roman" w:cs="Times New Roman"/>
          <w:sz w:val="24"/>
        </w:rPr>
        <w:t xml:space="preserve"> </w:t>
      </w:r>
      <w:proofErr w:type="spellStart"/>
      <w:r w:rsidR="00AC37F2" w:rsidRPr="000335E5">
        <w:rPr>
          <w:rFonts w:ascii="Times New Roman" w:hAnsi="Times New Roman" w:cs="Times New Roman"/>
          <w:sz w:val="24"/>
        </w:rPr>
        <w:t>human</w:t>
      </w:r>
      <w:proofErr w:type="spellEnd"/>
      <w:r w:rsidR="00AC37F2" w:rsidRPr="000335E5">
        <w:rPr>
          <w:rFonts w:ascii="Times New Roman" w:hAnsi="Times New Roman" w:cs="Times New Roman"/>
          <w:sz w:val="24"/>
        </w:rPr>
        <w:t xml:space="preserve"> </w:t>
      </w:r>
      <w:proofErr w:type="spellStart"/>
      <w:r w:rsidR="00AC37F2" w:rsidRPr="000335E5">
        <w:rPr>
          <w:rFonts w:ascii="Times New Roman" w:hAnsi="Times New Roman" w:cs="Times New Roman"/>
          <w:sz w:val="24"/>
        </w:rPr>
        <w:t>participants</w:t>
      </w:r>
      <w:proofErr w:type="spellEnd"/>
      <w:r w:rsidR="00AC37F2" w:rsidRPr="000335E5">
        <w:rPr>
          <w:rFonts w:ascii="Times New Roman" w:hAnsi="Times New Roman" w:cs="Times New Roman"/>
          <w:sz w:val="24"/>
        </w:rPr>
        <w:t>)</w:t>
      </w:r>
    </w:p>
    <w:p w14:paraId="51F99E06" w14:textId="77777777" w:rsidR="006225D5" w:rsidRPr="006225D5" w:rsidRDefault="006225D5" w:rsidP="00C473C6">
      <w:pPr>
        <w:jc w:val="both"/>
        <w:rPr>
          <w:rFonts w:ascii="Times New Roman" w:hAnsi="Times New Roman" w:cs="Times New Roman"/>
          <w:b/>
          <w:sz w:val="24"/>
        </w:rPr>
      </w:pPr>
      <w:r w:rsidRPr="006225D5">
        <w:rPr>
          <w:rFonts w:ascii="Times New Roman" w:hAnsi="Times New Roman" w:cs="Times New Roman"/>
          <w:b/>
          <w:sz w:val="24"/>
        </w:rPr>
        <w:t>Tanımlar</w:t>
      </w:r>
    </w:p>
    <w:p w14:paraId="70303527" w14:textId="77777777" w:rsidR="006225D5" w:rsidRPr="006225D5" w:rsidRDefault="006225D5" w:rsidP="00C473C6">
      <w:pPr>
        <w:jc w:val="both"/>
        <w:rPr>
          <w:rFonts w:ascii="Times New Roman" w:hAnsi="Times New Roman" w:cs="Times New Roman"/>
          <w:sz w:val="24"/>
        </w:rPr>
      </w:pPr>
      <w:r w:rsidRPr="006225D5">
        <w:rPr>
          <w:rFonts w:ascii="Times New Roman" w:hAnsi="Times New Roman" w:cs="Times New Roman"/>
          <w:b/>
          <w:sz w:val="24"/>
        </w:rPr>
        <w:t>MADDE 4</w:t>
      </w:r>
      <w:r w:rsidRPr="006225D5">
        <w:rPr>
          <w:rFonts w:ascii="Times New Roman" w:hAnsi="Times New Roman" w:cs="Times New Roman"/>
          <w:sz w:val="24"/>
        </w:rPr>
        <w:t>- (1) Bu Yönergede geçen;</w:t>
      </w:r>
    </w:p>
    <w:p w14:paraId="0474055E" w14:textId="77777777" w:rsidR="001B6775" w:rsidRDefault="00E84757" w:rsidP="00C473C6">
      <w:pPr>
        <w:jc w:val="both"/>
        <w:rPr>
          <w:rFonts w:ascii="Times New Roman" w:hAnsi="Times New Roman" w:cs="Times New Roman"/>
          <w:sz w:val="24"/>
        </w:rPr>
      </w:pPr>
      <w:r w:rsidRPr="00E84757">
        <w:rPr>
          <w:rFonts w:ascii="Times New Roman" w:hAnsi="Times New Roman" w:cs="Times New Roman"/>
          <w:sz w:val="24"/>
        </w:rPr>
        <w:t xml:space="preserve">a) </w:t>
      </w:r>
      <w:r w:rsidR="0069241A">
        <w:rPr>
          <w:rFonts w:ascii="Times New Roman" w:hAnsi="Times New Roman" w:cs="Times New Roman"/>
          <w:sz w:val="24"/>
        </w:rPr>
        <w:t xml:space="preserve"> </w:t>
      </w:r>
      <w:r w:rsidRPr="00E84757">
        <w:rPr>
          <w:rFonts w:ascii="Times New Roman" w:hAnsi="Times New Roman" w:cs="Times New Roman"/>
          <w:sz w:val="24"/>
        </w:rPr>
        <w:t>Araştırmacı: Araştırmayı gerç</w:t>
      </w:r>
      <w:r w:rsidR="00E359DB">
        <w:rPr>
          <w:rFonts w:ascii="Times New Roman" w:hAnsi="Times New Roman" w:cs="Times New Roman"/>
          <w:sz w:val="24"/>
        </w:rPr>
        <w:t>ekleştirecek kişi veya kişileri,</w:t>
      </w:r>
    </w:p>
    <w:p w14:paraId="71FEA5B6" w14:textId="77777777" w:rsidR="00E359DB" w:rsidRPr="00E84757" w:rsidRDefault="00E359DB" w:rsidP="00C473C6">
      <w:pPr>
        <w:jc w:val="both"/>
        <w:rPr>
          <w:rFonts w:ascii="Times New Roman" w:hAnsi="Times New Roman" w:cs="Times New Roman"/>
          <w:sz w:val="24"/>
        </w:rPr>
      </w:pPr>
      <w:r>
        <w:rPr>
          <w:rFonts w:ascii="Times New Roman" w:eastAsia="Times New Roman" w:hAnsi="Times New Roman" w:cs="Times New Roman"/>
          <w:color w:val="000000"/>
          <w:sz w:val="24"/>
          <w:lang w:eastAsia="tr-TR"/>
        </w:rPr>
        <w:t xml:space="preserve">b) </w:t>
      </w:r>
      <w:r w:rsidRPr="00E359DB">
        <w:rPr>
          <w:rFonts w:ascii="Times New Roman" w:eastAsia="Times New Roman" w:hAnsi="Times New Roman" w:cs="Times New Roman"/>
          <w:color w:val="000000"/>
          <w:sz w:val="24"/>
          <w:lang w:eastAsia="tr-TR"/>
        </w:rPr>
        <w:t>Araştırma Yürütücüsü: Araştırmayı öneren, araştırmanın hazırlanmasından</w:t>
      </w:r>
      <w:r>
        <w:rPr>
          <w:rFonts w:ascii="Times New Roman" w:eastAsia="Times New Roman" w:hAnsi="Times New Roman" w:cs="Times New Roman"/>
          <w:color w:val="000000"/>
          <w:sz w:val="24"/>
          <w:lang w:eastAsia="tr-TR"/>
        </w:rPr>
        <w:t xml:space="preserve"> </w:t>
      </w:r>
      <w:r w:rsidRPr="00E359DB">
        <w:rPr>
          <w:rFonts w:ascii="Times New Roman" w:eastAsia="Times New Roman" w:hAnsi="Times New Roman" w:cs="Times New Roman"/>
          <w:color w:val="000000"/>
          <w:sz w:val="24"/>
          <w:lang w:eastAsia="tr-TR"/>
        </w:rPr>
        <w:t>ve</w:t>
      </w:r>
      <w:r>
        <w:rPr>
          <w:rFonts w:ascii="Times New Roman" w:eastAsia="Times New Roman" w:hAnsi="Times New Roman" w:cs="Times New Roman"/>
          <w:color w:val="000000"/>
          <w:sz w:val="24"/>
          <w:lang w:eastAsia="tr-TR"/>
        </w:rPr>
        <w:t xml:space="preserve"> </w:t>
      </w:r>
      <w:r w:rsidRPr="00E359DB">
        <w:rPr>
          <w:rFonts w:ascii="Times New Roman" w:eastAsia="Times New Roman" w:hAnsi="Times New Roman" w:cs="Times New Roman"/>
          <w:color w:val="000000"/>
          <w:sz w:val="24"/>
          <w:lang w:eastAsia="tr-TR"/>
        </w:rPr>
        <w:t>yürütülmesinden sorumlu olan akademik personeli ve klinisyenleri,</w:t>
      </w:r>
    </w:p>
    <w:p w14:paraId="51282AA8" w14:textId="0A40B50D" w:rsidR="00E84757" w:rsidRDefault="00E359DB" w:rsidP="00C473C6">
      <w:pPr>
        <w:jc w:val="both"/>
        <w:rPr>
          <w:rFonts w:ascii="Times New Roman" w:hAnsi="Times New Roman" w:cs="Times New Roman"/>
          <w:sz w:val="24"/>
        </w:rPr>
      </w:pPr>
      <w:r>
        <w:rPr>
          <w:rFonts w:ascii="Times New Roman" w:hAnsi="Times New Roman" w:cs="Times New Roman"/>
          <w:sz w:val="24"/>
        </w:rPr>
        <w:t>c</w:t>
      </w:r>
      <w:r w:rsidR="00E70AFC">
        <w:rPr>
          <w:rFonts w:ascii="Times New Roman" w:hAnsi="Times New Roman" w:cs="Times New Roman"/>
          <w:sz w:val="24"/>
        </w:rPr>
        <w:t>)</w:t>
      </w:r>
      <w:r w:rsidR="0069241A">
        <w:rPr>
          <w:rFonts w:ascii="Times New Roman" w:hAnsi="Times New Roman" w:cs="Times New Roman"/>
          <w:sz w:val="24"/>
        </w:rPr>
        <w:t xml:space="preserve"> </w:t>
      </w:r>
      <w:r w:rsidR="0069241A" w:rsidRPr="0069241A">
        <w:rPr>
          <w:rFonts w:ascii="Times New Roman" w:hAnsi="Times New Roman" w:cs="Times New Roman"/>
          <w:sz w:val="24"/>
        </w:rPr>
        <w:t>Ar</w:t>
      </w:r>
      <w:r w:rsidR="001B6775">
        <w:rPr>
          <w:rFonts w:ascii="Times New Roman" w:hAnsi="Times New Roman" w:cs="Times New Roman"/>
          <w:sz w:val="24"/>
        </w:rPr>
        <w:t>aştırma/ Proje</w:t>
      </w:r>
      <w:r w:rsidR="0069241A" w:rsidRPr="0069241A">
        <w:rPr>
          <w:rFonts w:ascii="Times New Roman" w:hAnsi="Times New Roman" w:cs="Times New Roman"/>
          <w:sz w:val="24"/>
        </w:rPr>
        <w:t>: Özel yasal düzenlemeyle araştırma etiği yönünden</w:t>
      </w:r>
      <w:r w:rsidR="0069241A">
        <w:rPr>
          <w:rFonts w:ascii="Times New Roman" w:hAnsi="Times New Roman" w:cs="Times New Roman"/>
          <w:sz w:val="24"/>
        </w:rPr>
        <w:t xml:space="preserve"> </w:t>
      </w:r>
      <w:r w:rsidR="0069241A" w:rsidRPr="0069241A">
        <w:rPr>
          <w:rFonts w:ascii="Times New Roman" w:hAnsi="Times New Roman" w:cs="Times New Roman"/>
          <w:sz w:val="24"/>
        </w:rPr>
        <w:t>denetimi belirli bir etik kurula bırakılmış olmayan (Klinik Araştırmalar Hakkında Yönetmelik</w:t>
      </w:r>
      <w:r w:rsidR="0069241A">
        <w:rPr>
          <w:rFonts w:ascii="Times New Roman" w:hAnsi="Times New Roman" w:cs="Times New Roman"/>
          <w:sz w:val="24"/>
        </w:rPr>
        <w:t xml:space="preserve"> </w:t>
      </w:r>
      <w:r w:rsidR="0069241A" w:rsidRPr="0069241A">
        <w:rPr>
          <w:rFonts w:ascii="Times New Roman" w:hAnsi="Times New Roman" w:cs="Times New Roman"/>
          <w:sz w:val="24"/>
        </w:rPr>
        <w:t>ve Hayvan Deneyleri Etik Kurullarının Çalışma Usul ve Esaslarına Dair Yönetmelik kapsamları</w:t>
      </w:r>
      <w:r w:rsidR="0069241A">
        <w:rPr>
          <w:rFonts w:ascii="Times New Roman" w:hAnsi="Times New Roman" w:cs="Times New Roman"/>
          <w:sz w:val="24"/>
        </w:rPr>
        <w:t xml:space="preserve"> </w:t>
      </w:r>
      <w:r w:rsidR="0069241A" w:rsidRPr="0069241A">
        <w:rPr>
          <w:rFonts w:ascii="Times New Roman" w:hAnsi="Times New Roman" w:cs="Times New Roman"/>
          <w:sz w:val="24"/>
        </w:rPr>
        <w:t>dışında kalan) ve girişimsel</w:t>
      </w:r>
      <w:r w:rsidR="0069241A">
        <w:rPr>
          <w:rFonts w:ascii="Times New Roman" w:hAnsi="Times New Roman" w:cs="Times New Roman"/>
          <w:sz w:val="24"/>
        </w:rPr>
        <w:t xml:space="preserve"> </w:t>
      </w:r>
      <w:r w:rsidR="0069241A" w:rsidRPr="0069241A">
        <w:rPr>
          <w:rFonts w:ascii="Times New Roman" w:hAnsi="Times New Roman" w:cs="Times New Roman"/>
          <w:sz w:val="24"/>
        </w:rPr>
        <w:t>olmayan</w:t>
      </w:r>
      <w:r w:rsidR="0069241A">
        <w:rPr>
          <w:rFonts w:ascii="Times New Roman" w:hAnsi="Times New Roman" w:cs="Times New Roman"/>
          <w:sz w:val="24"/>
        </w:rPr>
        <w:t xml:space="preserve"> tıp ve diş hekimliği</w:t>
      </w:r>
      <w:r w:rsidR="0069241A" w:rsidRPr="0069241A">
        <w:rPr>
          <w:rFonts w:ascii="Times New Roman" w:hAnsi="Times New Roman" w:cs="Times New Roman"/>
          <w:sz w:val="24"/>
        </w:rPr>
        <w:t xml:space="preserve"> </w:t>
      </w:r>
      <w:r w:rsidR="001B6775">
        <w:rPr>
          <w:rFonts w:ascii="Times New Roman" w:hAnsi="Times New Roman" w:cs="Times New Roman"/>
          <w:sz w:val="24"/>
        </w:rPr>
        <w:t>uygulamalarını içeren</w:t>
      </w:r>
      <w:r w:rsidR="0069241A" w:rsidRPr="0069241A">
        <w:rPr>
          <w:rFonts w:ascii="Times New Roman" w:hAnsi="Times New Roman" w:cs="Times New Roman"/>
          <w:sz w:val="24"/>
        </w:rPr>
        <w:t xml:space="preserve"> </w:t>
      </w:r>
      <w:r w:rsidR="001B6775">
        <w:rPr>
          <w:rFonts w:ascii="Times New Roman" w:hAnsi="Times New Roman" w:cs="Times New Roman"/>
          <w:sz w:val="24"/>
        </w:rPr>
        <w:t>bilimsel araştırmaları</w:t>
      </w:r>
      <w:r w:rsidR="0069241A" w:rsidRPr="0069241A">
        <w:rPr>
          <w:rFonts w:ascii="Times New Roman" w:hAnsi="Times New Roman" w:cs="Times New Roman"/>
          <w:sz w:val="24"/>
        </w:rPr>
        <w:t>,</w:t>
      </w:r>
    </w:p>
    <w:p w14:paraId="0CF94C78" w14:textId="77777777" w:rsidR="00E84757" w:rsidRPr="00E84757" w:rsidRDefault="00E359DB" w:rsidP="00C473C6">
      <w:pPr>
        <w:jc w:val="both"/>
        <w:rPr>
          <w:rFonts w:ascii="Times New Roman" w:hAnsi="Times New Roman" w:cs="Times New Roman"/>
          <w:sz w:val="24"/>
        </w:rPr>
      </w:pPr>
      <w:r>
        <w:rPr>
          <w:rFonts w:ascii="Times New Roman" w:hAnsi="Times New Roman" w:cs="Times New Roman"/>
          <w:sz w:val="24"/>
        </w:rPr>
        <w:t>ç</w:t>
      </w:r>
      <w:r w:rsidR="00E70AFC">
        <w:rPr>
          <w:rFonts w:ascii="Times New Roman" w:hAnsi="Times New Roman" w:cs="Times New Roman"/>
          <w:sz w:val="24"/>
        </w:rPr>
        <w:t xml:space="preserve">) </w:t>
      </w:r>
      <w:r w:rsidR="00E84757" w:rsidRPr="00E84757">
        <w:rPr>
          <w:rFonts w:ascii="Times New Roman" w:hAnsi="Times New Roman" w:cs="Times New Roman"/>
          <w:sz w:val="24"/>
        </w:rPr>
        <w:t xml:space="preserve">Bakanlık: Sağlık Bakanlığını, </w:t>
      </w:r>
    </w:p>
    <w:p w14:paraId="52F75E7A" w14:textId="77777777" w:rsidR="00E84757" w:rsidRPr="00E84757" w:rsidRDefault="00E359DB" w:rsidP="00C473C6">
      <w:pPr>
        <w:jc w:val="both"/>
        <w:rPr>
          <w:rFonts w:ascii="Times New Roman" w:hAnsi="Times New Roman" w:cs="Times New Roman"/>
          <w:sz w:val="24"/>
        </w:rPr>
      </w:pPr>
      <w:r>
        <w:rPr>
          <w:rFonts w:ascii="Times New Roman" w:hAnsi="Times New Roman" w:cs="Times New Roman"/>
          <w:sz w:val="24"/>
        </w:rPr>
        <w:t>d</w:t>
      </w:r>
      <w:r w:rsidR="001B6775">
        <w:rPr>
          <w:rFonts w:ascii="Times New Roman" w:hAnsi="Times New Roman" w:cs="Times New Roman"/>
          <w:sz w:val="24"/>
        </w:rPr>
        <w:t xml:space="preserve">) </w:t>
      </w:r>
      <w:r w:rsidR="00E84757" w:rsidRPr="00E84757">
        <w:rPr>
          <w:rFonts w:ascii="Times New Roman" w:hAnsi="Times New Roman" w:cs="Times New Roman"/>
          <w:sz w:val="24"/>
        </w:rPr>
        <w:t xml:space="preserve">Başkan: </w:t>
      </w:r>
      <w:r w:rsidR="00E70AFC" w:rsidRPr="006225D5">
        <w:rPr>
          <w:rFonts w:ascii="Times New Roman" w:hAnsi="Times New Roman" w:cs="Times New Roman"/>
          <w:sz w:val="24"/>
        </w:rPr>
        <w:t>Alanya Alaaddin Keykubat Üniversitesi</w:t>
      </w:r>
      <w:r w:rsidR="00E70AFC">
        <w:rPr>
          <w:rFonts w:ascii="Times New Roman" w:hAnsi="Times New Roman" w:cs="Times New Roman"/>
          <w:sz w:val="24"/>
        </w:rPr>
        <w:t xml:space="preserve"> Diş Hekimliği Fakültesi</w:t>
      </w:r>
      <w:r w:rsidR="00E70AFC" w:rsidRPr="006225D5">
        <w:rPr>
          <w:rFonts w:ascii="Times New Roman" w:hAnsi="Times New Roman" w:cs="Times New Roman"/>
          <w:sz w:val="24"/>
        </w:rPr>
        <w:t xml:space="preserve"> </w:t>
      </w:r>
      <w:r w:rsidR="00E70AFC">
        <w:rPr>
          <w:rFonts w:ascii="Times New Roman" w:hAnsi="Times New Roman" w:cs="Times New Roman"/>
          <w:sz w:val="24"/>
        </w:rPr>
        <w:t>G</w:t>
      </w:r>
      <w:r w:rsidR="00E84757" w:rsidRPr="00E84757">
        <w:rPr>
          <w:rFonts w:ascii="Times New Roman" w:hAnsi="Times New Roman" w:cs="Times New Roman"/>
          <w:sz w:val="24"/>
        </w:rPr>
        <w:t xml:space="preserve">irişimsel Olmayan Klinik Araştırmalar Etik Kurulu Başkanını, </w:t>
      </w:r>
    </w:p>
    <w:p w14:paraId="76F041B6" w14:textId="77777777" w:rsidR="00E84757" w:rsidRPr="00E84757" w:rsidRDefault="00E359DB" w:rsidP="00C473C6">
      <w:pPr>
        <w:jc w:val="both"/>
        <w:rPr>
          <w:rFonts w:ascii="Times New Roman" w:hAnsi="Times New Roman" w:cs="Times New Roman"/>
          <w:sz w:val="24"/>
        </w:rPr>
      </w:pPr>
      <w:r>
        <w:rPr>
          <w:rFonts w:ascii="Times New Roman" w:hAnsi="Times New Roman" w:cs="Times New Roman"/>
          <w:sz w:val="24"/>
        </w:rPr>
        <w:t>e</w:t>
      </w:r>
      <w:r w:rsidR="00E84757" w:rsidRPr="00E84757">
        <w:rPr>
          <w:rFonts w:ascii="Times New Roman" w:hAnsi="Times New Roman" w:cs="Times New Roman"/>
          <w:sz w:val="24"/>
        </w:rPr>
        <w:t xml:space="preserve">) Birim: </w:t>
      </w:r>
      <w:r w:rsidR="00D73032" w:rsidRPr="006225D5">
        <w:rPr>
          <w:rFonts w:ascii="Times New Roman" w:hAnsi="Times New Roman" w:cs="Times New Roman"/>
          <w:sz w:val="24"/>
        </w:rPr>
        <w:t>Alanya Alaaddin Keykubat Üniversitesi</w:t>
      </w:r>
      <w:r w:rsidR="00D73032">
        <w:rPr>
          <w:rFonts w:ascii="Times New Roman" w:hAnsi="Times New Roman" w:cs="Times New Roman"/>
          <w:sz w:val="24"/>
        </w:rPr>
        <w:t xml:space="preserve"> Diş Hekimliği Fakültesi</w:t>
      </w:r>
      <w:r w:rsidR="00AD094A">
        <w:rPr>
          <w:rFonts w:ascii="Times New Roman" w:hAnsi="Times New Roman" w:cs="Times New Roman"/>
          <w:sz w:val="24"/>
        </w:rPr>
        <w:t xml:space="preserve"> Klinik Bölümleri</w:t>
      </w:r>
      <w:r w:rsidR="00E84757" w:rsidRPr="00E84757">
        <w:rPr>
          <w:rFonts w:ascii="Times New Roman" w:hAnsi="Times New Roman" w:cs="Times New Roman"/>
          <w:sz w:val="24"/>
        </w:rPr>
        <w:t>,</w:t>
      </w:r>
    </w:p>
    <w:p w14:paraId="7A15E9AF" w14:textId="77777777" w:rsidR="00E84757" w:rsidRPr="00E84757" w:rsidRDefault="00E359DB" w:rsidP="00C473C6">
      <w:pPr>
        <w:jc w:val="both"/>
        <w:rPr>
          <w:rFonts w:ascii="Times New Roman" w:hAnsi="Times New Roman" w:cs="Times New Roman"/>
          <w:sz w:val="24"/>
        </w:rPr>
      </w:pPr>
      <w:r>
        <w:rPr>
          <w:rFonts w:ascii="Times New Roman" w:hAnsi="Times New Roman" w:cs="Times New Roman"/>
          <w:sz w:val="24"/>
        </w:rPr>
        <w:t>f</w:t>
      </w:r>
      <w:r w:rsidR="00E84757" w:rsidRPr="00E84757">
        <w:rPr>
          <w:rFonts w:ascii="Times New Roman" w:hAnsi="Times New Roman" w:cs="Times New Roman"/>
          <w:sz w:val="24"/>
        </w:rPr>
        <w:t xml:space="preserve">) Etik Kurul: </w:t>
      </w:r>
      <w:r w:rsidR="00E70AFC" w:rsidRPr="006225D5">
        <w:rPr>
          <w:rFonts w:ascii="Times New Roman" w:hAnsi="Times New Roman" w:cs="Times New Roman"/>
          <w:sz w:val="24"/>
        </w:rPr>
        <w:t>Alanya Alaaddin Keykubat Üniversitesi</w:t>
      </w:r>
      <w:r w:rsidR="00E70AFC">
        <w:rPr>
          <w:rFonts w:ascii="Times New Roman" w:hAnsi="Times New Roman" w:cs="Times New Roman"/>
          <w:sz w:val="24"/>
        </w:rPr>
        <w:t xml:space="preserve"> Diş Hekimliği Fakültesi</w:t>
      </w:r>
      <w:r w:rsidR="00E70AFC" w:rsidRPr="006225D5">
        <w:rPr>
          <w:rFonts w:ascii="Times New Roman" w:hAnsi="Times New Roman" w:cs="Times New Roman"/>
          <w:sz w:val="24"/>
        </w:rPr>
        <w:t xml:space="preserve"> </w:t>
      </w:r>
      <w:r w:rsidR="00E84757" w:rsidRPr="00E84757">
        <w:rPr>
          <w:rFonts w:ascii="Times New Roman" w:hAnsi="Times New Roman" w:cs="Times New Roman"/>
          <w:sz w:val="24"/>
        </w:rPr>
        <w:t xml:space="preserve">Girişimsel Olmayan Klinik Araştırmalar Etik Kurulunu, </w:t>
      </w:r>
    </w:p>
    <w:p w14:paraId="35B2E778" w14:textId="77777777" w:rsidR="00E84757" w:rsidRPr="00E84757" w:rsidRDefault="00E359DB" w:rsidP="00C473C6">
      <w:pPr>
        <w:jc w:val="both"/>
        <w:rPr>
          <w:rFonts w:ascii="Times New Roman" w:hAnsi="Times New Roman" w:cs="Times New Roman"/>
          <w:sz w:val="24"/>
        </w:rPr>
      </w:pPr>
      <w:r>
        <w:rPr>
          <w:rFonts w:ascii="Times New Roman" w:hAnsi="Times New Roman" w:cs="Times New Roman"/>
          <w:sz w:val="24"/>
        </w:rPr>
        <w:lastRenderedPageBreak/>
        <w:t>g</w:t>
      </w:r>
      <w:r w:rsidR="00E84757" w:rsidRPr="00E84757">
        <w:rPr>
          <w:rFonts w:ascii="Times New Roman" w:hAnsi="Times New Roman" w:cs="Times New Roman"/>
          <w:sz w:val="24"/>
        </w:rPr>
        <w:t>) Girişimsel olmayan araştırma: Gönüllü insanlar veya onlardan alınan materyaller üzerinde yapılan araş</w:t>
      </w:r>
      <w:r w:rsidR="00E70AFC">
        <w:rPr>
          <w:rFonts w:ascii="Times New Roman" w:hAnsi="Times New Roman" w:cs="Times New Roman"/>
          <w:sz w:val="24"/>
        </w:rPr>
        <w:t>tırmaları ifade eder ve Madde 2</w:t>
      </w:r>
      <w:r w:rsidR="00E84757" w:rsidRPr="00E84757">
        <w:rPr>
          <w:rFonts w:ascii="Times New Roman" w:hAnsi="Times New Roman" w:cs="Times New Roman"/>
          <w:sz w:val="24"/>
        </w:rPr>
        <w:t>’de geçen unsurları içerir,</w:t>
      </w:r>
    </w:p>
    <w:p w14:paraId="2B66BB0A" w14:textId="77777777" w:rsidR="00E84757" w:rsidRPr="00E84757" w:rsidRDefault="00E359DB" w:rsidP="00C473C6">
      <w:pPr>
        <w:jc w:val="both"/>
        <w:rPr>
          <w:rFonts w:ascii="Times New Roman" w:hAnsi="Times New Roman" w:cs="Times New Roman"/>
          <w:sz w:val="24"/>
        </w:rPr>
      </w:pPr>
      <w:r>
        <w:rPr>
          <w:rFonts w:ascii="Times New Roman" w:hAnsi="Times New Roman" w:cs="Times New Roman"/>
          <w:sz w:val="24"/>
        </w:rPr>
        <w:t>ğ</w:t>
      </w:r>
      <w:r w:rsidR="00E84757" w:rsidRPr="00E84757">
        <w:rPr>
          <w:rFonts w:ascii="Times New Roman" w:hAnsi="Times New Roman" w:cs="Times New Roman"/>
          <w:sz w:val="24"/>
        </w:rPr>
        <w:t xml:space="preserve">) Gönüllü: İlaç ve Biyolojik Ürünlerin Klinik Araştırmaları Hakkında Yönetmelik ve ilgili mevzuat hükümleri uyarınca, bizzat kendisinin veya yasal temsilcisinin yazılı oluru alınmak suretiyle araştırmaya iştirak edecek hasta veya sağlıklı kişiyi, </w:t>
      </w:r>
    </w:p>
    <w:p w14:paraId="1F223D4F" w14:textId="77777777" w:rsidR="00E84757" w:rsidRPr="00E84757" w:rsidRDefault="00E359DB" w:rsidP="00C473C6">
      <w:pPr>
        <w:jc w:val="both"/>
        <w:rPr>
          <w:rFonts w:ascii="Times New Roman" w:hAnsi="Times New Roman" w:cs="Times New Roman"/>
          <w:sz w:val="24"/>
        </w:rPr>
      </w:pPr>
      <w:r>
        <w:rPr>
          <w:rFonts w:ascii="Times New Roman" w:hAnsi="Times New Roman" w:cs="Times New Roman"/>
          <w:sz w:val="24"/>
        </w:rPr>
        <w:t>h</w:t>
      </w:r>
      <w:r w:rsidR="00E84757" w:rsidRPr="00E84757">
        <w:rPr>
          <w:rFonts w:ascii="Times New Roman" w:hAnsi="Times New Roman" w:cs="Times New Roman"/>
          <w:sz w:val="24"/>
        </w:rPr>
        <w:t xml:space="preserve">) Raportör: </w:t>
      </w:r>
      <w:r w:rsidR="00E70AFC" w:rsidRPr="006225D5">
        <w:rPr>
          <w:rFonts w:ascii="Times New Roman" w:hAnsi="Times New Roman" w:cs="Times New Roman"/>
          <w:sz w:val="24"/>
        </w:rPr>
        <w:t>Alanya Alaaddin Keykubat Üniversitesi</w:t>
      </w:r>
      <w:r w:rsidR="00E70AFC">
        <w:rPr>
          <w:rFonts w:ascii="Times New Roman" w:hAnsi="Times New Roman" w:cs="Times New Roman"/>
          <w:sz w:val="24"/>
        </w:rPr>
        <w:t xml:space="preserve"> Diş Hekimliği Fakültesi</w:t>
      </w:r>
      <w:r w:rsidR="00E70AFC" w:rsidRPr="006225D5">
        <w:rPr>
          <w:rFonts w:ascii="Times New Roman" w:hAnsi="Times New Roman" w:cs="Times New Roman"/>
          <w:sz w:val="24"/>
        </w:rPr>
        <w:t xml:space="preserve"> </w:t>
      </w:r>
      <w:r w:rsidR="00E84757" w:rsidRPr="00E84757">
        <w:rPr>
          <w:rFonts w:ascii="Times New Roman" w:hAnsi="Times New Roman" w:cs="Times New Roman"/>
          <w:sz w:val="24"/>
        </w:rPr>
        <w:t xml:space="preserve">Girişimsel Olmayan Klinik Araştırmalar Etik Kurulu Raportörünü, </w:t>
      </w:r>
    </w:p>
    <w:p w14:paraId="7F96CEE5" w14:textId="77777777" w:rsidR="00E84757" w:rsidRPr="00E84757" w:rsidRDefault="00E359DB" w:rsidP="00C473C6">
      <w:pPr>
        <w:jc w:val="both"/>
        <w:rPr>
          <w:rFonts w:ascii="Times New Roman" w:hAnsi="Times New Roman" w:cs="Times New Roman"/>
          <w:sz w:val="24"/>
        </w:rPr>
      </w:pPr>
      <w:r>
        <w:rPr>
          <w:rFonts w:ascii="Times New Roman" w:hAnsi="Times New Roman" w:cs="Times New Roman"/>
          <w:sz w:val="24"/>
        </w:rPr>
        <w:t>ı</w:t>
      </w:r>
      <w:r w:rsidR="00E70AFC">
        <w:rPr>
          <w:rFonts w:ascii="Times New Roman" w:hAnsi="Times New Roman" w:cs="Times New Roman"/>
          <w:sz w:val="24"/>
        </w:rPr>
        <w:t xml:space="preserve">) Rektör: </w:t>
      </w:r>
      <w:r w:rsidR="00E70AFC" w:rsidRPr="006225D5">
        <w:rPr>
          <w:rFonts w:ascii="Times New Roman" w:hAnsi="Times New Roman" w:cs="Times New Roman"/>
          <w:sz w:val="24"/>
        </w:rPr>
        <w:t>Alanya Alaaddin Keykubat Üniversitesi</w:t>
      </w:r>
      <w:r w:rsidR="00E70AFC">
        <w:rPr>
          <w:rFonts w:ascii="Times New Roman" w:hAnsi="Times New Roman" w:cs="Times New Roman"/>
          <w:sz w:val="24"/>
        </w:rPr>
        <w:t xml:space="preserve"> </w:t>
      </w:r>
      <w:r w:rsidR="00E84757" w:rsidRPr="00E84757">
        <w:rPr>
          <w:rFonts w:ascii="Times New Roman" w:hAnsi="Times New Roman" w:cs="Times New Roman"/>
          <w:sz w:val="24"/>
        </w:rPr>
        <w:t xml:space="preserve">Rektörünü, </w:t>
      </w:r>
    </w:p>
    <w:p w14:paraId="578C272B" w14:textId="77777777" w:rsidR="00E84757" w:rsidRPr="00E84757" w:rsidRDefault="00E359DB" w:rsidP="00C473C6">
      <w:pPr>
        <w:jc w:val="both"/>
        <w:rPr>
          <w:rFonts w:ascii="Times New Roman" w:hAnsi="Times New Roman" w:cs="Times New Roman"/>
          <w:sz w:val="24"/>
        </w:rPr>
      </w:pPr>
      <w:r>
        <w:rPr>
          <w:rFonts w:ascii="Times New Roman" w:hAnsi="Times New Roman" w:cs="Times New Roman"/>
          <w:sz w:val="24"/>
        </w:rPr>
        <w:t>i</w:t>
      </w:r>
      <w:r w:rsidR="00E84757" w:rsidRPr="00E84757">
        <w:rPr>
          <w:rFonts w:ascii="Times New Roman" w:hAnsi="Times New Roman" w:cs="Times New Roman"/>
          <w:sz w:val="24"/>
        </w:rPr>
        <w:t xml:space="preserve">) </w:t>
      </w:r>
      <w:r w:rsidR="006F1B31">
        <w:rPr>
          <w:rFonts w:ascii="Times New Roman" w:hAnsi="Times New Roman" w:cs="Times New Roman"/>
          <w:sz w:val="24"/>
        </w:rPr>
        <w:t xml:space="preserve">Dekan: </w:t>
      </w:r>
      <w:r w:rsidR="006F1B31" w:rsidRPr="006225D5">
        <w:rPr>
          <w:rFonts w:ascii="Times New Roman" w:hAnsi="Times New Roman" w:cs="Times New Roman"/>
          <w:sz w:val="24"/>
        </w:rPr>
        <w:t>Alanya Alaaddin Keykubat Üniversitesi</w:t>
      </w:r>
      <w:r w:rsidR="006F1B31">
        <w:rPr>
          <w:rFonts w:ascii="Times New Roman" w:hAnsi="Times New Roman" w:cs="Times New Roman"/>
          <w:sz w:val="24"/>
        </w:rPr>
        <w:t xml:space="preserve"> Diş Hekimliği Fakültesi Dekanını,</w:t>
      </w:r>
    </w:p>
    <w:p w14:paraId="36C77FC1" w14:textId="77777777" w:rsidR="00E84757" w:rsidRPr="00E84757" w:rsidRDefault="00E359DB" w:rsidP="00C473C6">
      <w:pPr>
        <w:jc w:val="both"/>
        <w:rPr>
          <w:rFonts w:ascii="Times New Roman" w:hAnsi="Times New Roman" w:cs="Times New Roman"/>
          <w:sz w:val="24"/>
        </w:rPr>
      </w:pPr>
      <w:r>
        <w:rPr>
          <w:rFonts w:ascii="Times New Roman" w:hAnsi="Times New Roman" w:cs="Times New Roman"/>
          <w:sz w:val="24"/>
        </w:rPr>
        <w:t>j</w:t>
      </w:r>
      <w:r w:rsidR="00E84757" w:rsidRPr="00E84757">
        <w:rPr>
          <w:rFonts w:ascii="Times New Roman" w:hAnsi="Times New Roman" w:cs="Times New Roman"/>
          <w:sz w:val="24"/>
        </w:rPr>
        <w:t xml:space="preserve">) Sekretarya: </w:t>
      </w:r>
      <w:r w:rsidR="00E70AFC" w:rsidRPr="006225D5">
        <w:rPr>
          <w:rFonts w:ascii="Times New Roman" w:hAnsi="Times New Roman" w:cs="Times New Roman"/>
          <w:sz w:val="24"/>
        </w:rPr>
        <w:t>Alanya Alaaddin Keykubat Üniversitesi</w:t>
      </w:r>
      <w:r w:rsidR="00E70AFC">
        <w:rPr>
          <w:rFonts w:ascii="Times New Roman" w:hAnsi="Times New Roman" w:cs="Times New Roman"/>
          <w:sz w:val="24"/>
        </w:rPr>
        <w:t xml:space="preserve"> Diş Hekimliği Fakültesi</w:t>
      </w:r>
      <w:r w:rsidR="00E70AFC" w:rsidRPr="006225D5">
        <w:rPr>
          <w:rFonts w:ascii="Times New Roman" w:hAnsi="Times New Roman" w:cs="Times New Roman"/>
          <w:sz w:val="24"/>
        </w:rPr>
        <w:t xml:space="preserve"> </w:t>
      </w:r>
      <w:r w:rsidR="00E84757" w:rsidRPr="00E84757">
        <w:rPr>
          <w:rFonts w:ascii="Times New Roman" w:hAnsi="Times New Roman" w:cs="Times New Roman"/>
          <w:sz w:val="24"/>
        </w:rPr>
        <w:t>Girişimsel Olmayan Klinik Araştırmalar Etik</w:t>
      </w:r>
      <w:r w:rsidR="00E70AFC">
        <w:rPr>
          <w:rFonts w:ascii="Times New Roman" w:hAnsi="Times New Roman" w:cs="Times New Roman"/>
          <w:sz w:val="24"/>
        </w:rPr>
        <w:t xml:space="preserve"> </w:t>
      </w:r>
      <w:r w:rsidR="00E84757" w:rsidRPr="00E84757">
        <w:rPr>
          <w:rFonts w:ascii="Times New Roman" w:hAnsi="Times New Roman" w:cs="Times New Roman"/>
          <w:sz w:val="24"/>
        </w:rPr>
        <w:t>Kurulu Sekretaryasını,</w:t>
      </w:r>
    </w:p>
    <w:p w14:paraId="1E7CCE81" w14:textId="77777777" w:rsidR="00E84757" w:rsidRPr="00E84757" w:rsidRDefault="00E359DB" w:rsidP="00C473C6">
      <w:pPr>
        <w:jc w:val="both"/>
        <w:rPr>
          <w:rFonts w:ascii="Times New Roman" w:hAnsi="Times New Roman" w:cs="Times New Roman"/>
          <w:sz w:val="24"/>
        </w:rPr>
      </w:pPr>
      <w:r>
        <w:rPr>
          <w:rFonts w:ascii="Times New Roman" w:hAnsi="Times New Roman" w:cs="Times New Roman"/>
          <w:sz w:val="24"/>
        </w:rPr>
        <w:t>k</w:t>
      </w:r>
      <w:r w:rsidR="00E84757" w:rsidRPr="00E84757">
        <w:rPr>
          <w:rFonts w:ascii="Times New Roman" w:hAnsi="Times New Roman" w:cs="Times New Roman"/>
          <w:sz w:val="24"/>
        </w:rPr>
        <w:t xml:space="preserve">) Senato: </w:t>
      </w:r>
      <w:r w:rsidR="00E70AFC" w:rsidRPr="006225D5">
        <w:rPr>
          <w:rFonts w:ascii="Times New Roman" w:hAnsi="Times New Roman" w:cs="Times New Roman"/>
          <w:sz w:val="24"/>
        </w:rPr>
        <w:t xml:space="preserve">Alanya Alaaddin Keykubat </w:t>
      </w:r>
      <w:r w:rsidR="00E84757" w:rsidRPr="00E84757">
        <w:rPr>
          <w:rFonts w:ascii="Times New Roman" w:hAnsi="Times New Roman" w:cs="Times New Roman"/>
          <w:sz w:val="24"/>
        </w:rPr>
        <w:t>Üniversitesi Senatosunu,</w:t>
      </w:r>
    </w:p>
    <w:p w14:paraId="350AF7F7" w14:textId="77777777" w:rsidR="00E84757" w:rsidRPr="00E84757" w:rsidRDefault="00E359DB" w:rsidP="00C473C6">
      <w:pPr>
        <w:jc w:val="both"/>
        <w:rPr>
          <w:rFonts w:ascii="Times New Roman" w:hAnsi="Times New Roman" w:cs="Times New Roman"/>
          <w:sz w:val="24"/>
        </w:rPr>
      </w:pPr>
      <w:r>
        <w:rPr>
          <w:rFonts w:ascii="Times New Roman" w:hAnsi="Times New Roman" w:cs="Times New Roman"/>
          <w:sz w:val="24"/>
        </w:rPr>
        <w:t>l</w:t>
      </w:r>
      <w:r w:rsidR="00E84757" w:rsidRPr="00E84757">
        <w:rPr>
          <w:rFonts w:ascii="Times New Roman" w:hAnsi="Times New Roman" w:cs="Times New Roman"/>
          <w:sz w:val="24"/>
        </w:rPr>
        <w:t xml:space="preserve">) Üniversite: </w:t>
      </w:r>
      <w:r w:rsidR="00E70AFC" w:rsidRPr="006225D5">
        <w:rPr>
          <w:rFonts w:ascii="Times New Roman" w:hAnsi="Times New Roman" w:cs="Times New Roman"/>
          <w:sz w:val="24"/>
        </w:rPr>
        <w:t>Alany</w:t>
      </w:r>
      <w:r w:rsidR="00E70AFC">
        <w:rPr>
          <w:rFonts w:ascii="Times New Roman" w:hAnsi="Times New Roman" w:cs="Times New Roman"/>
          <w:sz w:val="24"/>
        </w:rPr>
        <w:t xml:space="preserve">a Alaaddin Keykubat </w:t>
      </w:r>
      <w:r w:rsidR="00E84757" w:rsidRPr="00E84757">
        <w:rPr>
          <w:rFonts w:ascii="Times New Roman" w:hAnsi="Times New Roman" w:cs="Times New Roman"/>
          <w:sz w:val="24"/>
        </w:rPr>
        <w:t>Üniversitesini,</w:t>
      </w:r>
    </w:p>
    <w:p w14:paraId="00D7950D" w14:textId="77777777" w:rsidR="00E84757" w:rsidRDefault="00E359DB" w:rsidP="00C473C6">
      <w:pPr>
        <w:jc w:val="both"/>
        <w:rPr>
          <w:rFonts w:ascii="Times New Roman" w:hAnsi="Times New Roman" w:cs="Times New Roman"/>
          <w:sz w:val="24"/>
        </w:rPr>
      </w:pPr>
      <w:r>
        <w:rPr>
          <w:rFonts w:ascii="Times New Roman" w:hAnsi="Times New Roman" w:cs="Times New Roman"/>
          <w:sz w:val="24"/>
        </w:rPr>
        <w:t>m</w:t>
      </w:r>
      <w:r w:rsidR="00E84757" w:rsidRPr="00E84757">
        <w:rPr>
          <w:rFonts w:ascii="Times New Roman" w:hAnsi="Times New Roman" w:cs="Times New Roman"/>
          <w:sz w:val="24"/>
        </w:rPr>
        <w:t xml:space="preserve">) Üye: </w:t>
      </w:r>
      <w:r w:rsidR="00E70AFC" w:rsidRPr="006225D5">
        <w:rPr>
          <w:rFonts w:ascii="Times New Roman" w:hAnsi="Times New Roman" w:cs="Times New Roman"/>
          <w:sz w:val="24"/>
        </w:rPr>
        <w:t>Alanya Alaaddin Keykubat Üniversitesi</w:t>
      </w:r>
      <w:r w:rsidR="00E70AFC">
        <w:rPr>
          <w:rFonts w:ascii="Times New Roman" w:hAnsi="Times New Roman" w:cs="Times New Roman"/>
          <w:sz w:val="24"/>
        </w:rPr>
        <w:t xml:space="preserve"> Diş Hekimliği Fakültesi</w:t>
      </w:r>
      <w:r w:rsidR="00E70AFC" w:rsidRPr="006225D5">
        <w:rPr>
          <w:rFonts w:ascii="Times New Roman" w:hAnsi="Times New Roman" w:cs="Times New Roman"/>
          <w:sz w:val="24"/>
        </w:rPr>
        <w:t xml:space="preserve"> </w:t>
      </w:r>
      <w:r w:rsidR="00E84757" w:rsidRPr="00E84757">
        <w:rPr>
          <w:rFonts w:ascii="Times New Roman" w:hAnsi="Times New Roman" w:cs="Times New Roman"/>
          <w:sz w:val="24"/>
        </w:rPr>
        <w:t>Girişimsel Olmayan Klinik Araştırmalar Etik Kurulu üyesini, ifade eder.</w:t>
      </w:r>
    </w:p>
    <w:p w14:paraId="697DD0C9" w14:textId="77777777" w:rsidR="00D73032" w:rsidRPr="00D73032" w:rsidRDefault="00D73032" w:rsidP="00C473C6">
      <w:pPr>
        <w:jc w:val="both"/>
        <w:rPr>
          <w:rFonts w:ascii="Times New Roman" w:hAnsi="Times New Roman" w:cs="Times New Roman"/>
          <w:b/>
          <w:sz w:val="24"/>
        </w:rPr>
      </w:pPr>
      <w:r w:rsidRPr="00D73032">
        <w:rPr>
          <w:rFonts w:ascii="Times New Roman" w:hAnsi="Times New Roman" w:cs="Times New Roman"/>
          <w:b/>
          <w:sz w:val="24"/>
        </w:rPr>
        <w:t>İKİNCİ BÖLÜM</w:t>
      </w:r>
    </w:p>
    <w:p w14:paraId="1ABFB0A6" w14:textId="77777777" w:rsidR="00D73032" w:rsidRDefault="00D73032" w:rsidP="00C473C6">
      <w:pPr>
        <w:jc w:val="both"/>
        <w:rPr>
          <w:rFonts w:ascii="Times New Roman" w:hAnsi="Times New Roman" w:cs="Times New Roman"/>
          <w:b/>
          <w:sz w:val="24"/>
        </w:rPr>
      </w:pPr>
      <w:r w:rsidRPr="00D73032">
        <w:rPr>
          <w:rFonts w:ascii="Times New Roman" w:hAnsi="Times New Roman" w:cs="Times New Roman"/>
          <w:b/>
          <w:sz w:val="24"/>
        </w:rPr>
        <w:t>Etik Kurulun Yapısı, Çalışma Usul ve Esasları, Görevleri ve Etik Kurulun</w:t>
      </w:r>
      <w:r w:rsidR="00C473C6">
        <w:rPr>
          <w:rFonts w:ascii="Times New Roman" w:hAnsi="Times New Roman" w:cs="Times New Roman"/>
          <w:b/>
          <w:sz w:val="24"/>
        </w:rPr>
        <w:t xml:space="preserve"> </w:t>
      </w:r>
      <w:r w:rsidRPr="00D73032">
        <w:rPr>
          <w:rFonts w:ascii="Times New Roman" w:hAnsi="Times New Roman" w:cs="Times New Roman"/>
          <w:b/>
          <w:sz w:val="24"/>
        </w:rPr>
        <w:t>Değerlendireceği Araştırmaların Kapsamı</w:t>
      </w:r>
    </w:p>
    <w:p w14:paraId="46E89863" w14:textId="77777777" w:rsidR="00D73032" w:rsidRPr="00D73032" w:rsidRDefault="00D73032" w:rsidP="00C473C6">
      <w:pPr>
        <w:jc w:val="both"/>
        <w:rPr>
          <w:rFonts w:ascii="Times New Roman" w:hAnsi="Times New Roman" w:cs="Times New Roman"/>
          <w:b/>
          <w:sz w:val="24"/>
        </w:rPr>
      </w:pPr>
      <w:r w:rsidRPr="00D73032">
        <w:rPr>
          <w:rFonts w:ascii="Times New Roman" w:hAnsi="Times New Roman" w:cs="Times New Roman"/>
          <w:b/>
          <w:sz w:val="24"/>
        </w:rPr>
        <w:t>Etik Kurulun oluşturulması ve yapısı</w:t>
      </w:r>
    </w:p>
    <w:p w14:paraId="642ADDC3" w14:textId="77777777" w:rsidR="00D73032" w:rsidRPr="00D73032" w:rsidRDefault="00D73032" w:rsidP="00C473C6">
      <w:pPr>
        <w:jc w:val="both"/>
        <w:rPr>
          <w:rFonts w:ascii="Times New Roman" w:hAnsi="Times New Roman" w:cs="Times New Roman"/>
          <w:sz w:val="24"/>
        </w:rPr>
      </w:pPr>
      <w:r w:rsidRPr="00D73032">
        <w:rPr>
          <w:rFonts w:ascii="Times New Roman" w:hAnsi="Times New Roman" w:cs="Times New Roman"/>
          <w:b/>
          <w:sz w:val="24"/>
        </w:rPr>
        <w:t>MADDE 5-</w:t>
      </w:r>
      <w:r w:rsidRPr="00D73032">
        <w:rPr>
          <w:rFonts w:ascii="Times New Roman" w:hAnsi="Times New Roman" w:cs="Times New Roman"/>
          <w:sz w:val="24"/>
        </w:rPr>
        <w:t xml:space="preserve"> (1) Etik Kurul; </w:t>
      </w:r>
      <w:r w:rsidRPr="006225D5">
        <w:rPr>
          <w:rFonts w:ascii="Times New Roman" w:hAnsi="Times New Roman" w:cs="Times New Roman"/>
          <w:sz w:val="24"/>
        </w:rPr>
        <w:t>Alanya Alaaddin Keykubat Üniversitesi</w:t>
      </w:r>
      <w:r>
        <w:rPr>
          <w:rFonts w:ascii="Times New Roman" w:hAnsi="Times New Roman" w:cs="Times New Roman"/>
          <w:sz w:val="24"/>
        </w:rPr>
        <w:t xml:space="preserve"> Diş Hekimliği Fakültesi ve </w:t>
      </w:r>
      <w:r w:rsidR="006F1B31" w:rsidRPr="006225D5">
        <w:rPr>
          <w:rFonts w:ascii="Times New Roman" w:hAnsi="Times New Roman" w:cs="Times New Roman"/>
          <w:sz w:val="24"/>
        </w:rPr>
        <w:t>Alanya Alaaddin Keykubat Üniversitesi</w:t>
      </w:r>
      <w:r w:rsidR="006F1B31">
        <w:rPr>
          <w:rFonts w:ascii="Times New Roman" w:hAnsi="Times New Roman" w:cs="Times New Roman"/>
          <w:sz w:val="24"/>
        </w:rPr>
        <w:t xml:space="preserve"> </w:t>
      </w:r>
      <w:r>
        <w:rPr>
          <w:rFonts w:ascii="Times New Roman" w:hAnsi="Times New Roman" w:cs="Times New Roman"/>
          <w:sz w:val="24"/>
        </w:rPr>
        <w:t>Tıp Fakültesi</w:t>
      </w:r>
      <w:r w:rsidRPr="00D73032">
        <w:rPr>
          <w:rFonts w:ascii="Times New Roman" w:hAnsi="Times New Roman" w:cs="Times New Roman"/>
          <w:sz w:val="24"/>
        </w:rPr>
        <w:t xml:space="preserve"> bünyesindeki </w:t>
      </w:r>
      <w:r w:rsidR="006F1B31">
        <w:rPr>
          <w:rFonts w:ascii="Times New Roman" w:hAnsi="Times New Roman" w:cs="Times New Roman"/>
          <w:sz w:val="24"/>
        </w:rPr>
        <w:t>A</w:t>
      </w:r>
      <w:r>
        <w:rPr>
          <w:rFonts w:ascii="Times New Roman" w:hAnsi="Times New Roman" w:cs="Times New Roman"/>
          <w:sz w:val="24"/>
        </w:rPr>
        <w:t xml:space="preserve">nabilim dallarında görev yapan öğretim üyelerinden </w:t>
      </w:r>
      <w:r w:rsidRPr="00D73032">
        <w:rPr>
          <w:rFonts w:ascii="Times New Roman" w:hAnsi="Times New Roman" w:cs="Times New Roman"/>
          <w:sz w:val="24"/>
        </w:rPr>
        <w:t xml:space="preserve">olmak üzere </w:t>
      </w:r>
      <w:r w:rsidR="006F1B31">
        <w:rPr>
          <w:rFonts w:ascii="Times New Roman" w:hAnsi="Times New Roman" w:cs="Times New Roman"/>
          <w:sz w:val="24"/>
        </w:rPr>
        <w:t>Dekan</w:t>
      </w:r>
      <w:r>
        <w:rPr>
          <w:rFonts w:ascii="Times New Roman" w:hAnsi="Times New Roman" w:cs="Times New Roman"/>
          <w:sz w:val="24"/>
        </w:rPr>
        <w:t xml:space="preserve"> tarafından önerilen ve </w:t>
      </w:r>
      <w:r w:rsidRPr="00D73032">
        <w:rPr>
          <w:rFonts w:ascii="Times New Roman" w:hAnsi="Times New Roman" w:cs="Times New Roman"/>
          <w:sz w:val="24"/>
        </w:rPr>
        <w:t xml:space="preserve">Senato tarafından seçilen en az </w:t>
      </w:r>
      <w:r>
        <w:rPr>
          <w:rFonts w:ascii="Times New Roman" w:hAnsi="Times New Roman" w:cs="Times New Roman"/>
          <w:sz w:val="24"/>
        </w:rPr>
        <w:t>7</w:t>
      </w:r>
      <w:r w:rsidRPr="00D73032">
        <w:rPr>
          <w:rFonts w:ascii="Times New Roman" w:hAnsi="Times New Roman" w:cs="Times New Roman"/>
          <w:sz w:val="24"/>
        </w:rPr>
        <w:t xml:space="preserve"> </w:t>
      </w:r>
      <w:r>
        <w:rPr>
          <w:rFonts w:ascii="Times New Roman" w:hAnsi="Times New Roman" w:cs="Times New Roman"/>
          <w:sz w:val="24"/>
        </w:rPr>
        <w:t xml:space="preserve">en fazla 15 </w:t>
      </w:r>
      <w:r w:rsidRPr="00D73032">
        <w:rPr>
          <w:rFonts w:ascii="Times New Roman" w:hAnsi="Times New Roman" w:cs="Times New Roman"/>
          <w:sz w:val="24"/>
        </w:rPr>
        <w:t>öğretim üyesinden oluşur.</w:t>
      </w:r>
    </w:p>
    <w:p w14:paraId="5B8A6CD6" w14:textId="77777777" w:rsidR="00D73032" w:rsidRDefault="00D73032" w:rsidP="00C473C6">
      <w:pPr>
        <w:jc w:val="both"/>
        <w:rPr>
          <w:rFonts w:ascii="Times New Roman" w:hAnsi="Times New Roman" w:cs="Times New Roman"/>
          <w:sz w:val="24"/>
        </w:rPr>
      </w:pPr>
      <w:r w:rsidRPr="00D73032">
        <w:rPr>
          <w:rFonts w:ascii="Times New Roman" w:hAnsi="Times New Roman" w:cs="Times New Roman"/>
          <w:sz w:val="24"/>
        </w:rPr>
        <w:t xml:space="preserve">(2) </w:t>
      </w:r>
      <w:r w:rsidR="006F1B31">
        <w:rPr>
          <w:rFonts w:ascii="Times New Roman" w:hAnsi="Times New Roman" w:cs="Times New Roman"/>
          <w:sz w:val="24"/>
        </w:rPr>
        <w:t>Dekan</w:t>
      </w:r>
      <w:r w:rsidRPr="00D73032">
        <w:rPr>
          <w:rFonts w:ascii="Times New Roman" w:hAnsi="Times New Roman" w:cs="Times New Roman"/>
          <w:sz w:val="24"/>
        </w:rPr>
        <w:t xml:space="preserve"> tarafından ayrıca her biri ayrı</w:t>
      </w:r>
      <w:r w:rsidR="006F1B31">
        <w:rPr>
          <w:rFonts w:ascii="Times New Roman" w:hAnsi="Times New Roman" w:cs="Times New Roman"/>
          <w:sz w:val="24"/>
        </w:rPr>
        <w:t xml:space="preserve"> ana</w:t>
      </w:r>
      <w:r w:rsidRPr="00D73032">
        <w:rPr>
          <w:rFonts w:ascii="Times New Roman" w:hAnsi="Times New Roman" w:cs="Times New Roman"/>
          <w:sz w:val="24"/>
        </w:rPr>
        <w:t>bilim dalından olmak üzere en az 3 yedek üye</w:t>
      </w:r>
      <w:r>
        <w:rPr>
          <w:rFonts w:ascii="Times New Roman" w:hAnsi="Times New Roman" w:cs="Times New Roman"/>
          <w:sz w:val="24"/>
        </w:rPr>
        <w:t xml:space="preserve"> </w:t>
      </w:r>
      <w:r w:rsidR="006F1B31">
        <w:rPr>
          <w:rFonts w:ascii="Times New Roman" w:hAnsi="Times New Roman" w:cs="Times New Roman"/>
          <w:sz w:val="24"/>
        </w:rPr>
        <w:t>önerilir ve senato tarafından onaylanır</w:t>
      </w:r>
      <w:r w:rsidRPr="00D73032">
        <w:rPr>
          <w:rFonts w:ascii="Times New Roman" w:hAnsi="Times New Roman" w:cs="Times New Roman"/>
          <w:sz w:val="24"/>
        </w:rPr>
        <w:t>.</w:t>
      </w:r>
    </w:p>
    <w:p w14:paraId="687E3644" w14:textId="77777777" w:rsidR="006F1B31" w:rsidRPr="00D73032" w:rsidRDefault="006F1B31" w:rsidP="00C473C6">
      <w:pPr>
        <w:jc w:val="both"/>
        <w:rPr>
          <w:rFonts w:ascii="Times New Roman" w:hAnsi="Times New Roman" w:cs="Times New Roman"/>
          <w:sz w:val="24"/>
        </w:rPr>
      </w:pPr>
      <w:r>
        <w:rPr>
          <w:rFonts w:ascii="Times New Roman" w:hAnsi="Times New Roman" w:cs="Times New Roman"/>
          <w:sz w:val="24"/>
        </w:rPr>
        <w:t>(3) Etik kurula</w:t>
      </w:r>
      <w:r w:rsidRPr="006F1B31">
        <w:rPr>
          <w:rFonts w:ascii="Times New Roman" w:hAnsi="Times New Roman" w:cs="Times New Roman"/>
          <w:sz w:val="24"/>
        </w:rPr>
        <w:t xml:space="preserve"> Dekan başkanlık eder</w:t>
      </w:r>
      <w:r>
        <w:rPr>
          <w:rFonts w:ascii="Times New Roman" w:hAnsi="Times New Roman" w:cs="Times New Roman"/>
          <w:sz w:val="24"/>
        </w:rPr>
        <w:t xml:space="preserve">. Etik kurul </w:t>
      </w:r>
      <w:r w:rsidRPr="006F1B31">
        <w:rPr>
          <w:rFonts w:ascii="Times New Roman" w:hAnsi="Times New Roman" w:cs="Times New Roman"/>
          <w:sz w:val="24"/>
        </w:rPr>
        <w:t>salt çoğunlukla toplanır ve toplantıya katılan üye sayısının çoğunluğu ile karar verir. Oyların</w:t>
      </w:r>
      <w:r>
        <w:rPr>
          <w:rFonts w:ascii="Times New Roman" w:hAnsi="Times New Roman" w:cs="Times New Roman"/>
          <w:sz w:val="24"/>
        </w:rPr>
        <w:t xml:space="preserve"> </w:t>
      </w:r>
      <w:r w:rsidRPr="006F1B31">
        <w:rPr>
          <w:rFonts w:ascii="Times New Roman" w:hAnsi="Times New Roman" w:cs="Times New Roman"/>
          <w:sz w:val="24"/>
        </w:rPr>
        <w:t xml:space="preserve">eşit olması durumunda başkanın oyu belirleyicidir. </w:t>
      </w:r>
      <w:r>
        <w:rPr>
          <w:rFonts w:ascii="Times New Roman" w:hAnsi="Times New Roman" w:cs="Times New Roman"/>
          <w:sz w:val="24"/>
        </w:rPr>
        <w:t>Etik kurul</w:t>
      </w:r>
      <w:r w:rsidRPr="006F1B31">
        <w:rPr>
          <w:rFonts w:ascii="Times New Roman" w:hAnsi="Times New Roman" w:cs="Times New Roman"/>
          <w:sz w:val="24"/>
        </w:rPr>
        <w:t xml:space="preserve"> üyeleri kendi çalışmalarının</w:t>
      </w:r>
      <w:r>
        <w:rPr>
          <w:rFonts w:ascii="Times New Roman" w:hAnsi="Times New Roman" w:cs="Times New Roman"/>
          <w:sz w:val="24"/>
        </w:rPr>
        <w:t xml:space="preserve"> </w:t>
      </w:r>
      <w:r w:rsidRPr="006F1B31">
        <w:rPr>
          <w:rFonts w:ascii="Times New Roman" w:hAnsi="Times New Roman" w:cs="Times New Roman"/>
          <w:sz w:val="24"/>
        </w:rPr>
        <w:t>değerlendirilmesi sırasında oylamaya katılamazlar. Çekimser oy kullanılamaz.</w:t>
      </w:r>
    </w:p>
    <w:p w14:paraId="4CF4B774" w14:textId="77777777" w:rsidR="00D73032" w:rsidRPr="00D73032" w:rsidRDefault="00D73032" w:rsidP="00C473C6">
      <w:pPr>
        <w:jc w:val="both"/>
        <w:rPr>
          <w:rFonts w:ascii="Times New Roman" w:hAnsi="Times New Roman" w:cs="Times New Roman"/>
          <w:b/>
          <w:sz w:val="24"/>
        </w:rPr>
      </w:pPr>
      <w:r w:rsidRPr="00D73032">
        <w:rPr>
          <w:rFonts w:ascii="Times New Roman" w:hAnsi="Times New Roman" w:cs="Times New Roman"/>
          <w:b/>
          <w:sz w:val="24"/>
        </w:rPr>
        <w:t>Üyelerin görev süresi</w:t>
      </w:r>
    </w:p>
    <w:p w14:paraId="632EB46E" w14:textId="77777777" w:rsidR="00D73032" w:rsidRPr="00D73032" w:rsidRDefault="00D73032" w:rsidP="00C473C6">
      <w:pPr>
        <w:jc w:val="both"/>
        <w:rPr>
          <w:rFonts w:ascii="Times New Roman" w:hAnsi="Times New Roman" w:cs="Times New Roman"/>
          <w:sz w:val="24"/>
        </w:rPr>
      </w:pPr>
      <w:r w:rsidRPr="009E1A77">
        <w:rPr>
          <w:rFonts w:ascii="Times New Roman" w:hAnsi="Times New Roman" w:cs="Times New Roman"/>
          <w:b/>
          <w:sz w:val="24"/>
        </w:rPr>
        <w:t>MADDE 6-</w:t>
      </w:r>
      <w:r w:rsidRPr="00D73032">
        <w:rPr>
          <w:rFonts w:ascii="Times New Roman" w:hAnsi="Times New Roman" w:cs="Times New Roman"/>
          <w:sz w:val="24"/>
        </w:rPr>
        <w:t xml:space="preserve"> (1) Etik Kurul üyelerinin görev süresi üç yıldır.</w:t>
      </w:r>
    </w:p>
    <w:p w14:paraId="11CCD141" w14:textId="77777777" w:rsidR="00D73032" w:rsidRDefault="00D73032" w:rsidP="00C473C6">
      <w:pPr>
        <w:jc w:val="both"/>
        <w:rPr>
          <w:rFonts w:ascii="Times New Roman" w:hAnsi="Times New Roman" w:cs="Times New Roman"/>
          <w:sz w:val="24"/>
        </w:rPr>
      </w:pPr>
      <w:r w:rsidRPr="00D73032">
        <w:rPr>
          <w:rFonts w:ascii="Times New Roman" w:hAnsi="Times New Roman" w:cs="Times New Roman"/>
          <w:sz w:val="24"/>
        </w:rPr>
        <w:t xml:space="preserve">(2) </w:t>
      </w:r>
      <w:r w:rsidR="009E1A77" w:rsidRPr="009E1A77">
        <w:rPr>
          <w:rFonts w:ascii="Times New Roman" w:hAnsi="Times New Roman" w:cs="Times New Roman"/>
          <w:sz w:val="24"/>
        </w:rPr>
        <w:t>Görev süresi biten üyeler tekrar seçilebilir. Görevinden ayrılan üyenin yerine, kalan süreyi</w:t>
      </w:r>
      <w:r w:rsidR="009E1A77">
        <w:rPr>
          <w:rFonts w:ascii="Times New Roman" w:hAnsi="Times New Roman" w:cs="Times New Roman"/>
          <w:sz w:val="24"/>
        </w:rPr>
        <w:t xml:space="preserve"> </w:t>
      </w:r>
      <w:r w:rsidR="009E1A77" w:rsidRPr="009E1A77">
        <w:rPr>
          <w:rFonts w:ascii="Times New Roman" w:hAnsi="Times New Roman" w:cs="Times New Roman"/>
          <w:sz w:val="24"/>
        </w:rPr>
        <w:t xml:space="preserve">tamamlamak üzere </w:t>
      </w:r>
      <w:r w:rsidR="009E1A77">
        <w:rPr>
          <w:rFonts w:ascii="Times New Roman" w:hAnsi="Times New Roman" w:cs="Times New Roman"/>
          <w:sz w:val="24"/>
        </w:rPr>
        <w:t>Dekan önerisiyle ve Etik kurul onayı ile yedek</w:t>
      </w:r>
      <w:r w:rsidR="009E1A77" w:rsidRPr="009E1A77">
        <w:rPr>
          <w:rFonts w:ascii="Times New Roman" w:hAnsi="Times New Roman" w:cs="Times New Roman"/>
          <w:sz w:val="24"/>
        </w:rPr>
        <w:t xml:space="preserve"> üye</w:t>
      </w:r>
      <w:r w:rsidR="009E1A77">
        <w:rPr>
          <w:rFonts w:ascii="Times New Roman" w:hAnsi="Times New Roman" w:cs="Times New Roman"/>
          <w:sz w:val="24"/>
        </w:rPr>
        <w:t>lerden biri</w:t>
      </w:r>
      <w:r w:rsidR="009E1A77" w:rsidRPr="009E1A77">
        <w:rPr>
          <w:rFonts w:ascii="Times New Roman" w:hAnsi="Times New Roman" w:cs="Times New Roman"/>
          <w:sz w:val="24"/>
        </w:rPr>
        <w:t xml:space="preserve"> seçilir</w:t>
      </w:r>
      <w:r w:rsidR="009E1A77">
        <w:rPr>
          <w:rFonts w:ascii="Times New Roman" w:hAnsi="Times New Roman" w:cs="Times New Roman"/>
          <w:sz w:val="24"/>
        </w:rPr>
        <w:t>.</w:t>
      </w:r>
    </w:p>
    <w:p w14:paraId="798476AA" w14:textId="77777777" w:rsidR="009E1A77" w:rsidRPr="009E1A77" w:rsidRDefault="009E1A77" w:rsidP="00C473C6">
      <w:pPr>
        <w:pStyle w:val="Balk1"/>
        <w:jc w:val="both"/>
        <w:rPr>
          <w:szCs w:val="24"/>
        </w:rPr>
      </w:pPr>
      <w:r w:rsidRPr="009E1A77">
        <w:rPr>
          <w:szCs w:val="24"/>
        </w:rPr>
        <w:t>Üyeliği sona erdiren haller</w:t>
      </w:r>
    </w:p>
    <w:p w14:paraId="69C93F9B" w14:textId="77777777" w:rsidR="009E1A77" w:rsidRPr="009E1A77" w:rsidRDefault="009E1A77" w:rsidP="00C473C6">
      <w:pPr>
        <w:jc w:val="both"/>
        <w:rPr>
          <w:rFonts w:ascii="Times New Roman" w:hAnsi="Times New Roman" w:cs="Times New Roman"/>
          <w:sz w:val="24"/>
          <w:szCs w:val="24"/>
          <w:lang w:eastAsia="tr-TR"/>
        </w:rPr>
      </w:pPr>
      <w:r w:rsidRPr="009E1A77">
        <w:rPr>
          <w:rFonts w:ascii="Times New Roman" w:hAnsi="Times New Roman" w:cs="Times New Roman"/>
          <w:b/>
          <w:sz w:val="24"/>
          <w:szCs w:val="24"/>
          <w:lang w:eastAsia="tr-TR"/>
        </w:rPr>
        <w:t>MADDE 7-</w:t>
      </w:r>
      <w:r w:rsidRPr="009E1A77">
        <w:rPr>
          <w:rFonts w:ascii="Times New Roman" w:hAnsi="Times New Roman" w:cs="Times New Roman"/>
          <w:sz w:val="24"/>
          <w:szCs w:val="24"/>
          <w:lang w:eastAsia="tr-TR"/>
        </w:rPr>
        <w:t xml:space="preserve"> (1) Etik Kurul Üyelerinin süreleri dolmadan herhangi bir nedenle görevlerine son verilemez.</w:t>
      </w:r>
    </w:p>
    <w:p w14:paraId="689A1438" w14:textId="77777777" w:rsidR="009E1A77" w:rsidRPr="009E1A77" w:rsidRDefault="009E1A77" w:rsidP="00C473C6">
      <w:pPr>
        <w:jc w:val="both"/>
        <w:rPr>
          <w:rFonts w:ascii="Times New Roman" w:hAnsi="Times New Roman" w:cs="Times New Roman"/>
          <w:sz w:val="24"/>
          <w:szCs w:val="24"/>
          <w:lang w:eastAsia="tr-TR"/>
        </w:rPr>
      </w:pPr>
      <w:r w:rsidRPr="009E1A77">
        <w:rPr>
          <w:rFonts w:ascii="Times New Roman" w:hAnsi="Times New Roman" w:cs="Times New Roman"/>
          <w:sz w:val="24"/>
          <w:szCs w:val="24"/>
          <w:lang w:eastAsia="tr-TR"/>
        </w:rPr>
        <w:lastRenderedPageBreak/>
        <w:t>(2) Etik Kurul üyeliği yalnızca şu hallerde sona erer;</w:t>
      </w:r>
    </w:p>
    <w:p w14:paraId="7A068C4B" w14:textId="77777777" w:rsidR="009E1A77" w:rsidRPr="009E1A77" w:rsidRDefault="009E1A77" w:rsidP="00C473C6">
      <w:pPr>
        <w:jc w:val="both"/>
        <w:rPr>
          <w:rFonts w:ascii="Times New Roman" w:hAnsi="Times New Roman" w:cs="Times New Roman"/>
          <w:sz w:val="24"/>
          <w:szCs w:val="24"/>
          <w:lang w:eastAsia="tr-TR"/>
        </w:rPr>
      </w:pPr>
      <w:r w:rsidRPr="009E1A77">
        <w:rPr>
          <w:rFonts w:ascii="Times New Roman" w:hAnsi="Times New Roman" w:cs="Times New Roman"/>
          <w:sz w:val="24"/>
          <w:szCs w:val="24"/>
          <w:lang w:eastAsia="tr-TR"/>
        </w:rPr>
        <w:t>a) Görev süresinin tamamlanması,</w:t>
      </w:r>
    </w:p>
    <w:p w14:paraId="68412549" w14:textId="77777777" w:rsidR="009E1A77" w:rsidRPr="009E1A77" w:rsidRDefault="009E1A77" w:rsidP="00C473C6">
      <w:pPr>
        <w:jc w:val="both"/>
        <w:rPr>
          <w:rFonts w:ascii="Times New Roman" w:hAnsi="Times New Roman" w:cs="Times New Roman"/>
          <w:sz w:val="24"/>
          <w:szCs w:val="24"/>
          <w:lang w:eastAsia="tr-TR"/>
        </w:rPr>
      </w:pPr>
      <w:r w:rsidRPr="009E1A77">
        <w:rPr>
          <w:rFonts w:ascii="Times New Roman" w:hAnsi="Times New Roman" w:cs="Times New Roman"/>
          <w:sz w:val="24"/>
          <w:szCs w:val="24"/>
          <w:lang w:eastAsia="tr-TR"/>
        </w:rPr>
        <w:t>b) Yazılı istifa beyanı,</w:t>
      </w:r>
    </w:p>
    <w:p w14:paraId="26404E18" w14:textId="77777777" w:rsidR="009E1A77" w:rsidRPr="009E1A77" w:rsidRDefault="009E1A77" w:rsidP="00C473C6">
      <w:pPr>
        <w:jc w:val="both"/>
        <w:rPr>
          <w:rFonts w:ascii="Times New Roman" w:hAnsi="Times New Roman" w:cs="Times New Roman"/>
          <w:sz w:val="24"/>
          <w:szCs w:val="24"/>
          <w:lang w:eastAsia="tr-TR"/>
        </w:rPr>
      </w:pPr>
      <w:r w:rsidRPr="009E1A77">
        <w:rPr>
          <w:rFonts w:ascii="Times New Roman" w:hAnsi="Times New Roman" w:cs="Times New Roman"/>
          <w:sz w:val="24"/>
          <w:szCs w:val="24"/>
          <w:lang w:eastAsia="tr-TR"/>
        </w:rPr>
        <w:t>c) Üyenin yurt dışı görevi ve sağlık sorunu gibi gerekçelerle kesintisiz bir şekilde altı ayı aşan bir süre boyunca Etik Kurul toplantılarına katılamayacağının anlaşılması,</w:t>
      </w:r>
    </w:p>
    <w:p w14:paraId="0C00A9C4" w14:textId="77777777" w:rsidR="009E1A77" w:rsidRPr="009E1A77" w:rsidRDefault="009E1A77" w:rsidP="00C473C6">
      <w:pPr>
        <w:jc w:val="both"/>
        <w:rPr>
          <w:rFonts w:ascii="Times New Roman" w:hAnsi="Times New Roman" w:cs="Times New Roman"/>
          <w:sz w:val="24"/>
          <w:szCs w:val="24"/>
          <w:lang w:eastAsia="tr-TR"/>
        </w:rPr>
      </w:pPr>
      <w:r w:rsidRPr="009E1A77">
        <w:rPr>
          <w:rFonts w:ascii="Times New Roman" w:hAnsi="Times New Roman" w:cs="Times New Roman"/>
          <w:sz w:val="24"/>
          <w:szCs w:val="24"/>
          <w:lang w:eastAsia="tr-TR"/>
        </w:rPr>
        <w:t>ç) Bir takvim yılı içerisinde mazeretsiz olarak üç toplantıya katılmaması.</w:t>
      </w:r>
    </w:p>
    <w:p w14:paraId="107D7CC7" w14:textId="77777777" w:rsidR="009E1A77" w:rsidRPr="009E1A77" w:rsidRDefault="009E1A77" w:rsidP="00C473C6">
      <w:pPr>
        <w:jc w:val="both"/>
        <w:rPr>
          <w:rFonts w:ascii="Times New Roman" w:hAnsi="Times New Roman" w:cs="Times New Roman"/>
          <w:b/>
          <w:sz w:val="24"/>
          <w:szCs w:val="24"/>
          <w:lang w:eastAsia="tr-TR"/>
        </w:rPr>
      </w:pPr>
      <w:r w:rsidRPr="009E1A77">
        <w:rPr>
          <w:rFonts w:ascii="Times New Roman" w:hAnsi="Times New Roman" w:cs="Times New Roman"/>
          <w:b/>
          <w:sz w:val="24"/>
          <w:szCs w:val="24"/>
          <w:lang w:eastAsia="tr-TR"/>
        </w:rPr>
        <w:t>Etik kurul sekretaryası</w:t>
      </w:r>
    </w:p>
    <w:p w14:paraId="39289717" w14:textId="2BE4B51D" w:rsidR="009E1A77" w:rsidRPr="009E1A77" w:rsidRDefault="009E1A77" w:rsidP="00C473C6">
      <w:pPr>
        <w:jc w:val="both"/>
        <w:rPr>
          <w:rFonts w:ascii="Times New Roman" w:hAnsi="Times New Roman" w:cs="Times New Roman"/>
          <w:sz w:val="24"/>
          <w:szCs w:val="24"/>
          <w:lang w:eastAsia="tr-TR"/>
        </w:rPr>
      </w:pPr>
      <w:r w:rsidRPr="00416752">
        <w:rPr>
          <w:rFonts w:ascii="Times New Roman" w:hAnsi="Times New Roman" w:cs="Times New Roman"/>
          <w:b/>
          <w:sz w:val="24"/>
          <w:szCs w:val="24"/>
          <w:lang w:eastAsia="tr-TR"/>
        </w:rPr>
        <w:t>MADDE 8</w:t>
      </w:r>
      <w:r w:rsidR="00416752" w:rsidRPr="00416752">
        <w:rPr>
          <w:rFonts w:ascii="Times New Roman" w:hAnsi="Times New Roman" w:cs="Times New Roman"/>
          <w:b/>
          <w:sz w:val="24"/>
          <w:szCs w:val="24"/>
          <w:lang w:eastAsia="tr-TR"/>
        </w:rPr>
        <w:t>-</w:t>
      </w:r>
      <w:r w:rsidRPr="009E1A77">
        <w:rPr>
          <w:rFonts w:ascii="Times New Roman" w:hAnsi="Times New Roman" w:cs="Times New Roman"/>
          <w:sz w:val="24"/>
          <w:szCs w:val="24"/>
          <w:lang w:eastAsia="tr-TR"/>
        </w:rPr>
        <w:t xml:space="preserve"> (1) Etik Kurulun sekretarya hizmetlerini yerine getirmek</w:t>
      </w:r>
      <w:r>
        <w:rPr>
          <w:rFonts w:ascii="Times New Roman" w:hAnsi="Times New Roman" w:cs="Times New Roman"/>
          <w:sz w:val="24"/>
          <w:szCs w:val="24"/>
          <w:lang w:eastAsia="tr-TR"/>
        </w:rPr>
        <w:t xml:space="preserve"> üzere gerekli personel, mekan</w:t>
      </w:r>
      <w:r w:rsidR="0069241A">
        <w:rPr>
          <w:rFonts w:ascii="Times New Roman" w:hAnsi="Times New Roman" w:cs="Times New Roman"/>
          <w:sz w:val="24"/>
          <w:szCs w:val="24"/>
          <w:lang w:eastAsia="tr-TR"/>
        </w:rPr>
        <w:t>, araç</w:t>
      </w:r>
      <w:r>
        <w:rPr>
          <w:rFonts w:ascii="Times New Roman" w:hAnsi="Times New Roman" w:cs="Times New Roman"/>
          <w:sz w:val="24"/>
          <w:szCs w:val="24"/>
          <w:lang w:eastAsia="tr-TR"/>
        </w:rPr>
        <w:t xml:space="preserve"> </w:t>
      </w:r>
      <w:r w:rsidRPr="009E1A77">
        <w:rPr>
          <w:rFonts w:ascii="Times New Roman" w:hAnsi="Times New Roman" w:cs="Times New Roman"/>
          <w:sz w:val="24"/>
          <w:szCs w:val="24"/>
          <w:lang w:eastAsia="tr-TR"/>
        </w:rPr>
        <w:t xml:space="preserve">ve gereç ihtiyacı </w:t>
      </w:r>
      <w:r>
        <w:rPr>
          <w:rFonts w:ascii="Times New Roman" w:hAnsi="Times New Roman" w:cs="Times New Roman"/>
          <w:sz w:val="24"/>
          <w:szCs w:val="24"/>
          <w:lang w:eastAsia="tr-TR"/>
        </w:rPr>
        <w:t>Dekanlık</w:t>
      </w:r>
      <w:r w:rsidRPr="009E1A77">
        <w:rPr>
          <w:rFonts w:ascii="Times New Roman" w:hAnsi="Times New Roman" w:cs="Times New Roman"/>
          <w:sz w:val="24"/>
          <w:szCs w:val="24"/>
          <w:lang w:eastAsia="tr-TR"/>
        </w:rPr>
        <w:t xml:space="preserve"> tarafından karşılanır.</w:t>
      </w:r>
    </w:p>
    <w:p w14:paraId="65391B0E" w14:textId="77777777" w:rsidR="009E1A77" w:rsidRPr="009E1A77" w:rsidRDefault="009E1A77" w:rsidP="00C473C6">
      <w:pPr>
        <w:jc w:val="both"/>
        <w:rPr>
          <w:rFonts w:ascii="Times New Roman" w:hAnsi="Times New Roman" w:cs="Times New Roman"/>
          <w:sz w:val="24"/>
          <w:szCs w:val="24"/>
          <w:lang w:eastAsia="tr-TR"/>
        </w:rPr>
      </w:pPr>
      <w:r w:rsidRPr="009E1A77">
        <w:rPr>
          <w:rFonts w:ascii="Times New Roman" w:hAnsi="Times New Roman" w:cs="Times New Roman"/>
          <w:sz w:val="24"/>
          <w:szCs w:val="24"/>
          <w:lang w:eastAsia="tr-TR"/>
        </w:rPr>
        <w:t>(2)</w:t>
      </w:r>
      <w:r>
        <w:rPr>
          <w:rFonts w:ascii="Times New Roman" w:hAnsi="Times New Roman" w:cs="Times New Roman"/>
          <w:sz w:val="24"/>
          <w:szCs w:val="24"/>
          <w:lang w:eastAsia="tr-TR"/>
        </w:rPr>
        <w:t xml:space="preserve"> </w:t>
      </w:r>
      <w:r w:rsidRPr="009E1A77">
        <w:rPr>
          <w:rFonts w:ascii="Times New Roman" w:hAnsi="Times New Roman" w:cs="Times New Roman"/>
          <w:sz w:val="24"/>
          <w:szCs w:val="24"/>
          <w:lang w:eastAsia="tr-TR"/>
        </w:rPr>
        <w:t>Etik Kurul faaliyetlerine başladıktan sonra yazışmalarını kendi sekretaryası aracılığıyla doğrudan yürütür.</w:t>
      </w:r>
    </w:p>
    <w:p w14:paraId="5ACFCFC9" w14:textId="77777777" w:rsidR="009E1A77" w:rsidRPr="009E1A77" w:rsidRDefault="009E1A77" w:rsidP="00C473C6">
      <w:pPr>
        <w:jc w:val="both"/>
        <w:rPr>
          <w:rFonts w:ascii="Times New Roman" w:hAnsi="Times New Roman" w:cs="Times New Roman"/>
          <w:sz w:val="24"/>
          <w:szCs w:val="24"/>
          <w:lang w:eastAsia="tr-TR"/>
        </w:rPr>
      </w:pPr>
      <w:r w:rsidRPr="009E1A77">
        <w:rPr>
          <w:rFonts w:ascii="Times New Roman" w:hAnsi="Times New Roman" w:cs="Times New Roman"/>
          <w:sz w:val="24"/>
          <w:szCs w:val="24"/>
          <w:lang w:eastAsia="tr-TR"/>
        </w:rPr>
        <w:t>(3)</w:t>
      </w:r>
      <w:r>
        <w:rPr>
          <w:rFonts w:ascii="Times New Roman" w:hAnsi="Times New Roman" w:cs="Times New Roman"/>
          <w:sz w:val="24"/>
          <w:szCs w:val="24"/>
          <w:lang w:eastAsia="tr-TR"/>
        </w:rPr>
        <w:t xml:space="preserve"> </w:t>
      </w:r>
      <w:r w:rsidRPr="009E1A77">
        <w:rPr>
          <w:rFonts w:ascii="Times New Roman" w:hAnsi="Times New Roman" w:cs="Times New Roman"/>
          <w:sz w:val="24"/>
          <w:szCs w:val="24"/>
          <w:lang w:eastAsia="tr-TR"/>
        </w:rPr>
        <w:t>Etik Kurula yapılan başvuruların teslim alınması, fiziki şartlar ve başvuru esasları açısından eksik/uygun olup olmaması durumunun incelenmesi, proje yürütücüsünün bilgilendirilmesi, belgelerin arşivlenmesi, gerekli yazışmaların yapılması, toplantıların organize edilmesi ve benzeri görevler Etik Kurul sekretaryası tarafından yürütülür.</w:t>
      </w:r>
    </w:p>
    <w:p w14:paraId="71633AD7" w14:textId="77777777" w:rsidR="009E1A77" w:rsidRDefault="009E1A77" w:rsidP="00C473C6">
      <w:pPr>
        <w:jc w:val="both"/>
        <w:rPr>
          <w:rFonts w:ascii="Times New Roman" w:hAnsi="Times New Roman" w:cs="Times New Roman"/>
          <w:sz w:val="24"/>
          <w:szCs w:val="24"/>
          <w:lang w:eastAsia="tr-TR"/>
        </w:rPr>
      </w:pPr>
      <w:r w:rsidRPr="009E1A77">
        <w:rPr>
          <w:rFonts w:ascii="Times New Roman" w:hAnsi="Times New Roman" w:cs="Times New Roman"/>
          <w:sz w:val="24"/>
          <w:szCs w:val="24"/>
          <w:lang w:eastAsia="tr-TR"/>
        </w:rPr>
        <w:t>(4)</w:t>
      </w:r>
      <w:r>
        <w:rPr>
          <w:rFonts w:ascii="Times New Roman" w:hAnsi="Times New Roman" w:cs="Times New Roman"/>
          <w:sz w:val="24"/>
          <w:szCs w:val="24"/>
          <w:lang w:eastAsia="tr-TR"/>
        </w:rPr>
        <w:t xml:space="preserve"> </w:t>
      </w:r>
      <w:r w:rsidRPr="009E1A77">
        <w:rPr>
          <w:rFonts w:ascii="Times New Roman" w:hAnsi="Times New Roman" w:cs="Times New Roman"/>
          <w:sz w:val="24"/>
          <w:szCs w:val="24"/>
          <w:lang w:eastAsia="tr-TR"/>
        </w:rPr>
        <w:t>Etik Kurul sekretaryasında görev alan personel kendilerine ulaşan her türlü bilgi için gizlilik ilkesine uymak zorundadır.</w:t>
      </w:r>
    </w:p>
    <w:p w14:paraId="06D54EBB" w14:textId="77777777" w:rsidR="0069241A" w:rsidRPr="0069241A" w:rsidRDefault="0069241A" w:rsidP="00C473C6">
      <w:pPr>
        <w:jc w:val="both"/>
        <w:rPr>
          <w:rFonts w:ascii="Times New Roman" w:hAnsi="Times New Roman" w:cs="Times New Roman"/>
          <w:b/>
          <w:sz w:val="24"/>
          <w:szCs w:val="24"/>
          <w:lang w:eastAsia="tr-TR"/>
        </w:rPr>
      </w:pPr>
      <w:r w:rsidRPr="0069241A">
        <w:rPr>
          <w:rFonts w:ascii="Times New Roman" w:hAnsi="Times New Roman" w:cs="Times New Roman"/>
          <w:b/>
          <w:sz w:val="24"/>
          <w:szCs w:val="24"/>
          <w:lang w:eastAsia="tr-TR"/>
        </w:rPr>
        <w:t>Çalışma esasları</w:t>
      </w:r>
    </w:p>
    <w:p w14:paraId="403A22E4" w14:textId="77777777" w:rsidR="0069241A" w:rsidRDefault="0069241A" w:rsidP="00C473C6">
      <w:pPr>
        <w:jc w:val="both"/>
        <w:rPr>
          <w:rFonts w:ascii="Times New Roman" w:hAnsi="Times New Roman" w:cs="Times New Roman"/>
          <w:sz w:val="24"/>
          <w:szCs w:val="24"/>
          <w:lang w:eastAsia="tr-TR"/>
        </w:rPr>
      </w:pPr>
      <w:r w:rsidRPr="0069241A">
        <w:rPr>
          <w:rFonts w:ascii="Times New Roman" w:hAnsi="Times New Roman" w:cs="Times New Roman"/>
          <w:b/>
          <w:sz w:val="24"/>
          <w:szCs w:val="24"/>
          <w:lang w:eastAsia="tr-TR"/>
        </w:rPr>
        <w:t>MADDE 9-</w:t>
      </w:r>
      <w:r w:rsidRPr="0069241A">
        <w:rPr>
          <w:rFonts w:ascii="Times New Roman" w:hAnsi="Times New Roman" w:cs="Times New Roman"/>
          <w:sz w:val="24"/>
          <w:szCs w:val="24"/>
          <w:lang w:eastAsia="tr-TR"/>
        </w:rPr>
        <w:t xml:space="preserve"> (1) Etik Kurul, ilk toplantısını </w:t>
      </w:r>
      <w:r>
        <w:rPr>
          <w:rFonts w:ascii="Times New Roman" w:hAnsi="Times New Roman" w:cs="Times New Roman"/>
          <w:sz w:val="24"/>
          <w:szCs w:val="24"/>
          <w:lang w:eastAsia="tr-TR"/>
        </w:rPr>
        <w:t>Dekan</w:t>
      </w:r>
      <w:r w:rsidRPr="0069241A">
        <w:rPr>
          <w:rFonts w:ascii="Times New Roman" w:hAnsi="Times New Roman" w:cs="Times New Roman"/>
          <w:sz w:val="24"/>
          <w:szCs w:val="24"/>
          <w:lang w:eastAsia="tr-TR"/>
        </w:rPr>
        <w:t xml:space="preserve"> başkanlığında yapar ve oylama ile üyeleri arasından üç yıllık süre için bir başkan yardımcısı ve bir raportör seçilir. </w:t>
      </w:r>
    </w:p>
    <w:p w14:paraId="11595F32" w14:textId="19801733" w:rsidR="0069241A" w:rsidRPr="0069241A" w:rsidRDefault="0069241A" w:rsidP="00C473C6">
      <w:pPr>
        <w:jc w:val="both"/>
        <w:rPr>
          <w:rFonts w:ascii="Times New Roman" w:hAnsi="Times New Roman" w:cs="Times New Roman"/>
          <w:sz w:val="24"/>
          <w:szCs w:val="24"/>
          <w:lang w:eastAsia="tr-TR"/>
        </w:rPr>
      </w:pPr>
      <w:r w:rsidRPr="0069241A">
        <w:rPr>
          <w:rFonts w:ascii="Times New Roman" w:hAnsi="Times New Roman" w:cs="Times New Roman"/>
          <w:sz w:val="24"/>
          <w:szCs w:val="24"/>
          <w:lang w:eastAsia="tr-TR"/>
        </w:rPr>
        <w:t>(2)</w:t>
      </w:r>
      <w:r>
        <w:rPr>
          <w:rFonts w:ascii="Times New Roman" w:hAnsi="Times New Roman" w:cs="Times New Roman"/>
          <w:sz w:val="24"/>
          <w:szCs w:val="24"/>
          <w:lang w:eastAsia="tr-TR"/>
        </w:rPr>
        <w:t xml:space="preserve"> </w:t>
      </w:r>
      <w:r w:rsidRPr="0069241A">
        <w:rPr>
          <w:rFonts w:ascii="Times New Roman" w:hAnsi="Times New Roman" w:cs="Times New Roman"/>
          <w:sz w:val="24"/>
          <w:szCs w:val="24"/>
          <w:lang w:eastAsia="tr-TR"/>
        </w:rPr>
        <w:t xml:space="preserve">Başkanın toplantıya katılamaması durumunda, başkan yardımcısı etik kurula başkanlık eder. Herhangi bir nedenle üye sıfatını kaybeden başkanın görevini, yeni </w:t>
      </w:r>
      <w:r w:rsidR="00FB192A">
        <w:rPr>
          <w:rFonts w:ascii="Times New Roman" w:hAnsi="Times New Roman" w:cs="Times New Roman"/>
          <w:sz w:val="24"/>
          <w:szCs w:val="24"/>
          <w:lang w:eastAsia="tr-TR"/>
        </w:rPr>
        <w:t>dekan belli ol</w:t>
      </w:r>
      <w:r w:rsidR="004572EF">
        <w:rPr>
          <w:rFonts w:ascii="Times New Roman" w:hAnsi="Times New Roman" w:cs="Times New Roman"/>
          <w:sz w:val="24"/>
          <w:szCs w:val="24"/>
          <w:lang w:eastAsia="tr-TR"/>
        </w:rPr>
        <w:t>uncaya</w:t>
      </w:r>
      <w:r w:rsidR="00FB192A">
        <w:rPr>
          <w:rFonts w:ascii="Times New Roman" w:hAnsi="Times New Roman" w:cs="Times New Roman"/>
          <w:sz w:val="24"/>
          <w:szCs w:val="24"/>
          <w:lang w:eastAsia="tr-TR"/>
        </w:rPr>
        <w:t xml:space="preserve"> kadar </w:t>
      </w:r>
      <w:r w:rsidRPr="0069241A">
        <w:rPr>
          <w:rFonts w:ascii="Times New Roman" w:hAnsi="Times New Roman" w:cs="Times New Roman"/>
          <w:sz w:val="24"/>
          <w:szCs w:val="24"/>
          <w:lang w:eastAsia="tr-TR"/>
        </w:rPr>
        <w:t>başkan yardımcısı yürütür. Bu suretle göreve gelen başkan selefinin görev süresini tamamlar.</w:t>
      </w:r>
    </w:p>
    <w:p w14:paraId="2CA5B6E4" w14:textId="77777777" w:rsidR="0069241A" w:rsidRPr="0069241A" w:rsidRDefault="0069241A" w:rsidP="00C473C6">
      <w:pPr>
        <w:jc w:val="both"/>
        <w:rPr>
          <w:rFonts w:ascii="Times New Roman" w:hAnsi="Times New Roman" w:cs="Times New Roman"/>
          <w:sz w:val="24"/>
          <w:szCs w:val="24"/>
          <w:lang w:eastAsia="tr-TR"/>
        </w:rPr>
      </w:pPr>
      <w:r w:rsidRPr="0069241A">
        <w:rPr>
          <w:rFonts w:ascii="Times New Roman" w:hAnsi="Times New Roman" w:cs="Times New Roman"/>
          <w:sz w:val="24"/>
          <w:szCs w:val="24"/>
          <w:lang w:eastAsia="tr-TR"/>
        </w:rPr>
        <w:t>(3)</w:t>
      </w:r>
      <w:r>
        <w:rPr>
          <w:rFonts w:ascii="Times New Roman" w:hAnsi="Times New Roman" w:cs="Times New Roman"/>
          <w:sz w:val="24"/>
          <w:szCs w:val="24"/>
          <w:lang w:eastAsia="tr-TR"/>
        </w:rPr>
        <w:t xml:space="preserve"> </w:t>
      </w:r>
      <w:r w:rsidRPr="0069241A">
        <w:rPr>
          <w:rFonts w:ascii="Times New Roman" w:hAnsi="Times New Roman" w:cs="Times New Roman"/>
          <w:sz w:val="24"/>
          <w:szCs w:val="24"/>
          <w:lang w:eastAsia="tr-TR"/>
        </w:rPr>
        <w:t>Üyeler atandıktan hemen sonra gizlilik sözleşmesini imzalarlar.</w:t>
      </w:r>
    </w:p>
    <w:p w14:paraId="6C66055E" w14:textId="77777777" w:rsidR="0069241A" w:rsidRPr="0069241A" w:rsidRDefault="0069241A" w:rsidP="00C473C6">
      <w:pPr>
        <w:jc w:val="both"/>
        <w:rPr>
          <w:rFonts w:ascii="Times New Roman" w:hAnsi="Times New Roman" w:cs="Times New Roman"/>
          <w:sz w:val="24"/>
          <w:szCs w:val="24"/>
          <w:lang w:eastAsia="tr-TR"/>
        </w:rPr>
      </w:pPr>
      <w:r w:rsidRPr="0069241A">
        <w:rPr>
          <w:rFonts w:ascii="Times New Roman" w:hAnsi="Times New Roman" w:cs="Times New Roman"/>
          <w:sz w:val="24"/>
          <w:szCs w:val="24"/>
          <w:lang w:eastAsia="tr-TR"/>
        </w:rPr>
        <w:t>(4)</w:t>
      </w:r>
      <w:r>
        <w:rPr>
          <w:rFonts w:ascii="Times New Roman" w:hAnsi="Times New Roman" w:cs="Times New Roman"/>
          <w:sz w:val="24"/>
          <w:szCs w:val="24"/>
          <w:lang w:eastAsia="tr-TR"/>
        </w:rPr>
        <w:t xml:space="preserve"> </w:t>
      </w:r>
      <w:r w:rsidRPr="0069241A">
        <w:rPr>
          <w:rFonts w:ascii="Times New Roman" w:hAnsi="Times New Roman" w:cs="Times New Roman"/>
          <w:sz w:val="24"/>
          <w:szCs w:val="24"/>
          <w:lang w:eastAsia="tr-TR"/>
        </w:rPr>
        <w:t>Etik Kurul, Temmuz ve Ağustos aylarında zoru</w:t>
      </w:r>
      <w:r>
        <w:rPr>
          <w:rFonts w:ascii="Times New Roman" w:hAnsi="Times New Roman" w:cs="Times New Roman"/>
          <w:sz w:val="24"/>
          <w:szCs w:val="24"/>
          <w:lang w:eastAsia="tr-TR"/>
        </w:rPr>
        <w:t>nlu olmamak kaydıyla, her ayın ikinci</w:t>
      </w:r>
      <w:r w:rsidRPr="0069241A">
        <w:rPr>
          <w:rFonts w:ascii="Times New Roman" w:hAnsi="Times New Roman" w:cs="Times New Roman"/>
          <w:sz w:val="24"/>
          <w:szCs w:val="24"/>
          <w:lang w:eastAsia="tr-TR"/>
        </w:rPr>
        <w:t xml:space="preserve"> haftası toplanır. Toplantı günleri sekretarya tarafından üyelere duyurulur. Etik Kurul, gerektiğinde başkanın çağrısı üzerine diğer haftalarda da toplanabilir.</w:t>
      </w:r>
    </w:p>
    <w:p w14:paraId="20E8DE5D" w14:textId="77777777" w:rsidR="0069241A" w:rsidRDefault="0069241A" w:rsidP="00C473C6">
      <w:pPr>
        <w:jc w:val="both"/>
        <w:rPr>
          <w:rFonts w:ascii="Times New Roman" w:hAnsi="Times New Roman" w:cs="Times New Roman"/>
          <w:sz w:val="24"/>
          <w:szCs w:val="24"/>
          <w:lang w:eastAsia="tr-TR"/>
        </w:rPr>
      </w:pPr>
      <w:r w:rsidRPr="0069241A">
        <w:rPr>
          <w:rFonts w:ascii="Times New Roman" w:hAnsi="Times New Roman" w:cs="Times New Roman"/>
          <w:sz w:val="24"/>
          <w:szCs w:val="24"/>
          <w:lang w:eastAsia="tr-TR"/>
        </w:rPr>
        <w:t>(5)</w:t>
      </w:r>
      <w:r>
        <w:rPr>
          <w:rFonts w:ascii="Times New Roman" w:hAnsi="Times New Roman" w:cs="Times New Roman"/>
          <w:sz w:val="24"/>
          <w:szCs w:val="24"/>
          <w:lang w:eastAsia="tr-TR"/>
        </w:rPr>
        <w:t xml:space="preserve"> </w:t>
      </w:r>
      <w:r w:rsidRPr="0069241A">
        <w:rPr>
          <w:rFonts w:ascii="Times New Roman" w:hAnsi="Times New Roman" w:cs="Times New Roman"/>
          <w:sz w:val="24"/>
          <w:szCs w:val="24"/>
          <w:lang w:eastAsia="tr-TR"/>
        </w:rPr>
        <w:t>Komisyon, üye tam sayısının en az üçte ikisi kadar üye ile toplanır ve salt çoğunluk ile karar verir. Oyların eşit olması durumunda Başkanın oyu iki oy sayılır.</w:t>
      </w:r>
    </w:p>
    <w:p w14:paraId="20A748F7" w14:textId="77777777" w:rsidR="0069241A" w:rsidRPr="0069241A" w:rsidRDefault="0069241A" w:rsidP="00C473C6">
      <w:pPr>
        <w:jc w:val="both"/>
        <w:rPr>
          <w:rFonts w:ascii="Times New Roman" w:hAnsi="Times New Roman" w:cs="Times New Roman"/>
          <w:sz w:val="24"/>
          <w:szCs w:val="24"/>
          <w:lang w:eastAsia="tr-TR"/>
        </w:rPr>
      </w:pPr>
      <w:r w:rsidRPr="0069241A">
        <w:rPr>
          <w:rFonts w:ascii="Times New Roman" w:hAnsi="Times New Roman" w:cs="Times New Roman"/>
          <w:sz w:val="24"/>
          <w:szCs w:val="24"/>
          <w:lang w:eastAsia="tr-TR"/>
        </w:rPr>
        <w:t>(6)</w:t>
      </w:r>
      <w:r>
        <w:rPr>
          <w:rFonts w:ascii="Times New Roman" w:hAnsi="Times New Roman" w:cs="Times New Roman"/>
          <w:sz w:val="24"/>
          <w:szCs w:val="24"/>
          <w:lang w:eastAsia="tr-TR"/>
        </w:rPr>
        <w:t xml:space="preserve"> </w:t>
      </w:r>
      <w:r w:rsidRPr="0069241A">
        <w:rPr>
          <w:rFonts w:ascii="Times New Roman" w:hAnsi="Times New Roman" w:cs="Times New Roman"/>
          <w:sz w:val="24"/>
          <w:szCs w:val="24"/>
          <w:lang w:eastAsia="tr-TR"/>
        </w:rPr>
        <w:t xml:space="preserve">İlan edilen toplantı gününden en az </w:t>
      </w:r>
      <w:r w:rsidR="001B6775">
        <w:rPr>
          <w:rFonts w:ascii="Times New Roman" w:hAnsi="Times New Roman" w:cs="Times New Roman"/>
          <w:sz w:val="24"/>
          <w:szCs w:val="24"/>
          <w:lang w:eastAsia="tr-TR"/>
        </w:rPr>
        <w:t>üç</w:t>
      </w:r>
      <w:r w:rsidRPr="0069241A">
        <w:rPr>
          <w:rFonts w:ascii="Times New Roman" w:hAnsi="Times New Roman" w:cs="Times New Roman"/>
          <w:sz w:val="24"/>
          <w:szCs w:val="24"/>
          <w:lang w:eastAsia="tr-TR"/>
        </w:rPr>
        <w:t xml:space="preserve"> iş günü öncesi mesai saati bitimine kadar eksiksiz teslim edilen dosyalar ilk Etik Kurul toplantısı gündemine alınır.</w:t>
      </w:r>
    </w:p>
    <w:p w14:paraId="4CA6E187" w14:textId="5A19EFBA" w:rsidR="0069241A" w:rsidRPr="0069241A" w:rsidRDefault="0069241A" w:rsidP="00C473C6">
      <w:pPr>
        <w:jc w:val="both"/>
        <w:rPr>
          <w:rFonts w:ascii="Times New Roman" w:hAnsi="Times New Roman" w:cs="Times New Roman"/>
          <w:sz w:val="24"/>
          <w:szCs w:val="24"/>
          <w:lang w:eastAsia="tr-TR"/>
        </w:rPr>
      </w:pPr>
      <w:r w:rsidRPr="0069241A">
        <w:rPr>
          <w:rFonts w:ascii="Times New Roman" w:hAnsi="Times New Roman" w:cs="Times New Roman"/>
          <w:sz w:val="24"/>
          <w:szCs w:val="24"/>
          <w:lang w:eastAsia="tr-TR"/>
        </w:rPr>
        <w:t>(7)</w:t>
      </w:r>
      <w:r w:rsidRPr="0069241A">
        <w:rPr>
          <w:rFonts w:ascii="Times New Roman" w:hAnsi="Times New Roman" w:cs="Times New Roman"/>
          <w:sz w:val="24"/>
          <w:szCs w:val="24"/>
          <w:lang w:eastAsia="tr-TR"/>
        </w:rPr>
        <w:tab/>
        <w:t xml:space="preserve">Etik Kurul, kendisine yapılan başvuruları en geç </w:t>
      </w:r>
      <w:r w:rsidR="004572EF">
        <w:rPr>
          <w:rFonts w:ascii="Times New Roman" w:hAnsi="Times New Roman" w:cs="Times New Roman"/>
          <w:sz w:val="24"/>
          <w:szCs w:val="24"/>
          <w:lang w:eastAsia="tr-TR"/>
        </w:rPr>
        <w:t>üç</w:t>
      </w:r>
      <w:r w:rsidRPr="0069241A">
        <w:rPr>
          <w:rFonts w:ascii="Times New Roman" w:hAnsi="Times New Roman" w:cs="Times New Roman"/>
          <w:sz w:val="24"/>
          <w:szCs w:val="24"/>
          <w:lang w:eastAsia="tr-TR"/>
        </w:rPr>
        <w:t xml:space="preserve"> ay içerisinde karara bağlar.</w:t>
      </w:r>
    </w:p>
    <w:p w14:paraId="3926E1EB" w14:textId="77777777" w:rsidR="0069241A" w:rsidRDefault="0069241A" w:rsidP="00C473C6">
      <w:pPr>
        <w:jc w:val="both"/>
        <w:rPr>
          <w:rFonts w:ascii="Times New Roman" w:hAnsi="Times New Roman" w:cs="Times New Roman"/>
          <w:sz w:val="24"/>
          <w:szCs w:val="24"/>
          <w:lang w:eastAsia="tr-TR"/>
        </w:rPr>
      </w:pPr>
      <w:r w:rsidRPr="0069241A">
        <w:rPr>
          <w:rFonts w:ascii="Times New Roman" w:hAnsi="Times New Roman" w:cs="Times New Roman"/>
          <w:sz w:val="24"/>
          <w:szCs w:val="24"/>
          <w:lang w:eastAsia="tr-TR"/>
        </w:rPr>
        <w:t>(8)</w:t>
      </w:r>
      <w:r>
        <w:rPr>
          <w:rFonts w:ascii="Times New Roman" w:hAnsi="Times New Roman" w:cs="Times New Roman"/>
          <w:sz w:val="24"/>
          <w:szCs w:val="24"/>
          <w:lang w:eastAsia="tr-TR"/>
        </w:rPr>
        <w:t xml:space="preserve"> </w:t>
      </w:r>
      <w:r w:rsidRPr="0069241A">
        <w:rPr>
          <w:rFonts w:ascii="Times New Roman" w:hAnsi="Times New Roman" w:cs="Times New Roman"/>
          <w:sz w:val="24"/>
          <w:szCs w:val="24"/>
          <w:lang w:eastAsia="tr-TR"/>
        </w:rPr>
        <w:t>Araştırmanın destekleyicisi ile ilişkisi olan veya incelenen araştırmada görevi bulunan Etik Kurul üyesi/üyeleri, bu araştırmanın Etik Kurul'daki oylamasına katılamaz ve Etik Kurul kararını imzalayamaz.</w:t>
      </w:r>
    </w:p>
    <w:p w14:paraId="7992EF37" w14:textId="77777777" w:rsidR="00416752" w:rsidRDefault="00416752" w:rsidP="00C473C6">
      <w:pPr>
        <w:jc w:val="both"/>
        <w:rPr>
          <w:rFonts w:ascii="Times New Roman" w:hAnsi="Times New Roman" w:cs="Times New Roman"/>
          <w:b/>
          <w:sz w:val="24"/>
          <w:szCs w:val="24"/>
          <w:lang w:eastAsia="tr-TR"/>
        </w:rPr>
      </w:pPr>
    </w:p>
    <w:p w14:paraId="23B5C11A" w14:textId="4C6FD6DE" w:rsidR="001B6775" w:rsidRPr="001B6775" w:rsidRDefault="001B6775" w:rsidP="00C473C6">
      <w:pPr>
        <w:jc w:val="both"/>
        <w:rPr>
          <w:rFonts w:ascii="Times New Roman" w:hAnsi="Times New Roman" w:cs="Times New Roman"/>
          <w:b/>
          <w:sz w:val="24"/>
          <w:szCs w:val="24"/>
          <w:lang w:eastAsia="tr-TR"/>
        </w:rPr>
      </w:pPr>
      <w:r w:rsidRPr="001B6775">
        <w:rPr>
          <w:rFonts w:ascii="Times New Roman" w:hAnsi="Times New Roman" w:cs="Times New Roman"/>
          <w:b/>
          <w:sz w:val="24"/>
          <w:szCs w:val="24"/>
          <w:lang w:eastAsia="tr-TR"/>
        </w:rPr>
        <w:lastRenderedPageBreak/>
        <w:t>Görev ve sorumluluk</w:t>
      </w:r>
    </w:p>
    <w:p w14:paraId="0EBDB5ED" w14:textId="77777777" w:rsidR="001B6775" w:rsidRPr="001B6775" w:rsidRDefault="001B6775" w:rsidP="00C473C6">
      <w:pPr>
        <w:jc w:val="both"/>
        <w:rPr>
          <w:rFonts w:ascii="Times New Roman" w:hAnsi="Times New Roman" w:cs="Times New Roman"/>
          <w:sz w:val="24"/>
          <w:szCs w:val="24"/>
          <w:lang w:eastAsia="tr-TR"/>
        </w:rPr>
      </w:pPr>
      <w:r w:rsidRPr="001B6775">
        <w:rPr>
          <w:rFonts w:ascii="Times New Roman" w:hAnsi="Times New Roman" w:cs="Times New Roman"/>
          <w:b/>
          <w:sz w:val="24"/>
          <w:szCs w:val="24"/>
          <w:lang w:eastAsia="tr-TR"/>
        </w:rPr>
        <w:t>MADDE 10-</w:t>
      </w:r>
      <w:r w:rsidRPr="001B6775">
        <w:rPr>
          <w:rFonts w:ascii="Times New Roman" w:hAnsi="Times New Roman" w:cs="Times New Roman"/>
          <w:sz w:val="24"/>
          <w:szCs w:val="24"/>
          <w:lang w:eastAsia="tr-TR"/>
        </w:rPr>
        <w:t xml:space="preserve"> (1) Etik Kurul, araştırma başvurularını aşağıda belirtilen yönlerden inceler;</w:t>
      </w:r>
    </w:p>
    <w:p w14:paraId="1EF8F069" w14:textId="77777777" w:rsidR="001B6775" w:rsidRPr="001B6775" w:rsidRDefault="001B6775" w:rsidP="00C473C6">
      <w:pPr>
        <w:jc w:val="both"/>
        <w:rPr>
          <w:rFonts w:ascii="Times New Roman" w:hAnsi="Times New Roman" w:cs="Times New Roman"/>
          <w:sz w:val="24"/>
          <w:szCs w:val="24"/>
          <w:lang w:eastAsia="tr-TR"/>
        </w:rPr>
      </w:pPr>
      <w:r w:rsidRPr="001B6775">
        <w:rPr>
          <w:rFonts w:ascii="Times New Roman" w:hAnsi="Times New Roman" w:cs="Times New Roman"/>
          <w:sz w:val="24"/>
          <w:szCs w:val="24"/>
          <w:lang w:eastAsia="tr-TR"/>
        </w:rPr>
        <w:t>a) Araştırmaya ilişkin yazılı bilgilerin başvuru koşullarına uygunluğu,</w:t>
      </w:r>
    </w:p>
    <w:p w14:paraId="4F2B9F2C" w14:textId="77777777" w:rsidR="001B6775" w:rsidRPr="001B6775" w:rsidRDefault="001B6775" w:rsidP="00C473C6">
      <w:pPr>
        <w:jc w:val="both"/>
        <w:rPr>
          <w:rFonts w:ascii="Times New Roman" w:hAnsi="Times New Roman" w:cs="Times New Roman"/>
          <w:sz w:val="24"/>
          <w:szCs w:val="24"/>
          <w:lang w:eastAsia="tr-TR"/>
        </w:rPr>
      </w:pPr>
      <w:r w:rsidRPr="001B6775">
        <w:rPr>
          <w:rFonts w:ascii="Times New Roman" w:hAnsi="Times New Roman" w:cs="Times New Roman"/>
          <w:sz w:val="24"/>
          <w:szCs w:val="24"/>
          <w:lang w:eastAsia="tr-TR"/>
        </w:rPr>
        <w:t>b) Araştırmada görev alan tüm araştırma ekibinin araştırma konusuna uygunluğu,</w:t>
      </w:r>
    </w:p>
    <w:p w14:paraId="57862935" w14:textId="77777777" w:rsidR="001B6775" w:rsidRPr="001B6775" w:rsidRDefault="001B6775" w:rsidP="00C473C6">
      <w:pPr>
        <w:jc w:val="both"/>
        <w:rPr>
          <w:rFonts w:ascii="Times New Roman" w:hAnsi="Times New Roman" w:cs="Times New Roman"/>
          <w:sz w:val="24"/>
          <w:szCs w:val="24"/>
          <w:lang w:eastAsia="tr-TR"/>
        </w:rPr>
      </w:pPr>
      <w:r w:rsidRPr="001B6775">
        <w:rPr>
          <w:rFonts w:ascii="Times New Roman" w:hAnsi="Times New Roman" w:cs="Times New Roman"/>
          <w:sz w:val="24"/>
          <w:szCs w:val="24"/>
          <w:lang w:eastAsia="tr-TR"/>
        </w:rPr>
        <w:t>c) Araştırmanın yapılacağı birimlerin yeterliliği ve araştırma için uygunluğu,</w:t>
      </w:r>
    </w:p>
    <w:p w14:paraId="50E7C85E" w14:textId="77777777" w:rsidR="001B6775" w:rsidRPr="001B6775" w:rsidRDefault="001B6775" w:rsidP="00C473C6">
      <w:pPr>
        <w:jc w:val="both"/>
        <w:rPr>
          <w:rFonts w:ascii="Times New Roman" w:hAnsi="Times New Roman" w:cs="Times New Roman"/>
          <w:sz w:val="24"/>
          <w:szCs w:val="24"/>
          <w:lang w:eastAsia="tr-TR"/>
        </w:rPr>
      </w:pPr>
      <w:r w:rsidRPr="001B6775">
        <w:rPr>
          <w:rFonts w:ascii="Times New Roman" w:hAnsi="Times New Roman" w:cs="Times New Roman"/>
          <w:sz w:val="24"/>
          <w:szCs w:val="24"/>
          <w:lang w:eastAsia="tr-TR"/>
        </w:rPr>
        <w:t>ç) Araştırmanın bilimsel verilere ve yeni bir hipoteze dayanıp dayanmadığı, yeterli literatür bilgisi ile desteklenip desteklenmediği,</w:t>
      </w:r>
    </w:p>
    <w:p w14:paraId="66FEB07D" w14:textId="77777777" w:rsidR="001B6775" w:rsidRPr="001B6775" w:rsidRDefault="001B6775" w:rsidP="00C473C6">
      <w:pPr>
        <w:jc w:val="both"/>
        <w:rPr>
          <w:rFonts w:ascii="Times New Roman" w:hAnsi="Times New Roman" w:cs="Times New Roman"/>
          <w:sz w:val="24"/>
          <w:szCs w:val="24"/>
          <w:lang w:eastAsia="tr-TR"/>
        </w:rPr>
      </w:pPr>
      <w:r w:rsidRPr="001B6775">
        <w:rPr>
          <w:rFonts w:ascii="Times New Roman" w:hAnsi="Times New Roman" w:cs="Times New Roman"/>
          <w:sz w:val="24"/>
          <w:szCs w:val="24"/>
          <w:lang w:eastAsia="tr-TR"/>
        </w:rPr>
        <w:t>d) Araştırmanın gerekçesi, amacı, protokolü, tasarımı ve uygunluğu. Araştırmadan beklenen yarar, zarar ve risklerin analizi,</w:t>
      </w:r>
    </w:p>
    <w:p w14:paraId="53C58C4B" w14:textId="77777777" w:rsidR="001B6775" w:rsidRPr="001B6775" w:rsidRDefault="001B6775" w:rsidP="00C473C6">
      <w:pPr>
        <w:jc w:val="both"/>
        <w:rPr>
          <w:rFonts w:ascii="Times New Roman" w:hAnsi="Times New Roman" w:cs="Times New Roman"/>
          <w:sz w:val="24"/>
          <w:szCs w:val="24"/>
          <w:lang w:eastAsia="tr-TR"/>
        </w:rPr>
      </w:pPr>
      <w:r w:rsidRPr="001B6775">
        <w:rPr>
          <w:rFonts w:ascii="Times New Roman" w:hAnsi="Times New Roman" w:cs="Times New Roman"/>
          <w:sz w:val="24"/>
          <w:szCs w:val="24"/>
          <w:lang w:eastAsia="tr-TR"/>
        </w:rPr>
        <w:t>e) Araştırmaya katılacak gönüllülerin hakları ve sağlık yönünden güvenliğinin korunması,</w:t>
      </w:r>
    </w:p>
    <w:p w14:paraId="5CA3EDC4" w14:textId="77777777" w:rsidR="001B6775" w:rsidRPr="001B6775" w:rsidRDefault="001B6775" w:rsidP="00C473C6">
      <w:pPr>
        <w:jc w:val="both"/>
        <w:rPr>
          <w:rFonts w:ascii="Times New Roman" w:hAnsi="Times New Roman" w:cs="Times New Roman"/>
          <w:sz w:val="24"/>
          <w:szCs w:val="24"/>
          <w:lang w:eastAsia="tr-TR"/>
        </w:rPr>
      </w:pPr>
      <w:r w:rsidRPr="001B6775">
        <w:rPr>
          <w:rFonts w:ascii="Times New Roman" w:hAnsi="Times New Roman" w:cs="Times New Roman"/>
          <w:sz w:val="24"/>
          <w:szCs w:val="24"/>
          <w:lang w:eastAsia="tr-TR"/>
        </w:rPr>
        <w:t>f) Gönüllülerin araştırmaya dahil edilme ve dışlanma kriterleri,</w:t>
      </w:r>
    </w:p>
    <w:p w14:paraId="17E54DD9" w14:textId="77777777" w:rsidR="001B6775" w:rsidRDefault="001B6775" w:rsidP="00C473C6">
      <w:pPr>
        <w:jc w:val="both"/>
        <w:rPr>
          <w:rFonts w:ascii="Times New Roman" w:hAnsi="Times New Roman" w:cs="Times New Roman"/>
          <w:sz w:val="24"/>
          <w:szCs w:val="24"/>
          <w:lang w:eastAsia="tr-TR"/>
        </w:rPr>
      </w:pPr>
      <w:r w:rsidRPr="001B6775">
        <w:rPr>
          <w:rFonts w:ascii="Times New Roman" w:hAnsi="Times New Roman" w:cs="Times New Roman"/>
          <w:sz w:val="24"/>
          <w:szCs w:val="24"/>
          <w:lang w:eastAsia="tr-TR"/>
        </w:rPr>
        <w:t>g) Gönüllülerin bilgilendirilmesinde kullanılacak yöntem ve belgeler ile bu kişilerden alınacak Bilgilendirilmiş Gönüllü Olur Formu içeriğinin araştırma yönünden yeterlilik ve uygunluğu.</w:t>
      </w:r>
    </w:p>
    <w:p w14:paraId="52E848E9" w14:textId="77777777" w:rsidR="001B6775" w:rsidRPr="001B6775" w:rsidRDefault="001B6775" w:rsidP="00C473C6">
      <w:pPr>
        <w:jc w:val="both"/>
        <w:rPr>
          <w:rFonts w:ascii="Times New Roman" w:hAnsi="Times New Roman" w:cs="Times New Roman"/>
          <w:b/>
          <w:sz w:val="24"/>
          <w:szCs w:val="24"/>
          <w:lang w:eastAsia="tr-TR"/>
        </w:rPr>
      </w:pPr>
      <w:r w:rsidRPr="001B6775">
        <w:rPr>
          <w:rFonts w:ascii="Times New Roman" w:hAnsi="Times New Roman" w:cs="Times New Roman"/>
          <w:b/>
          <w:sz w:val="24"/>
          <w:szCs w:val="24"/>
          <w:lang w:eastAsia="tr-TR"/>
        </w:rPr>
        <w:t>ÜÇÜNCÜ BÖLÜM</w:t>
      </w:r>
    </w:p>
    <w:p w14:paraId="3441ECA2" w14:textId="029D9DD2" w:rsidR="001B6775" w:rsidRPr="001B6775" w:rsidRDefault="00C473C6" w:rsidP="005B1120">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Etik Kurula Başvuru,</w:t>
      </w:r>
      <w:r w:rsidR="001B6775" w:rsidRPr="001B6775">
        <w:rPr>
          <w:rFonts w:ascii="Times New Roman" w:hAnsi="Times New Roman" w:cs="Times New Roman"/>
          <w:b/>
          <w:sz w:val="24"/>
          <w:szCs w:val="24"/>
          <w:lang w:eastAsia="tr-TR"/>
        </w:rPr>
        <w:t xml:space="preserve"> </w:t>
      </w:r>
      <w:r w:rsidR="005B1120">
        <w:rPr>
          <w:rFonts w:ascii="Times New Roman" w:hAnsi="Times New Roman" w:cs="Times New Roman"/>
          <w:b/>
          <w:sz w:val="24"/>
          <w:szCs w:val="24"/>
          <w:lang w:eastAsia="tr-TR"/>
        </w:rPr>
        <w:t xml:space="preserve">Başvuru Belgeleri, </w:t>
      </w:r>
      <w:r w:rsidR="005B1120" w:rsidRPr="005B1120">
        <w:rPr>
          <w:rFonts w:ascii="Times New Roman" w:hAnsi="Times New Roman" w:cs="Times New Roman"/>
          <w:b/>
          <w:sz w:val="24"/>
          <w:szCs w:val="24"/>
          <w:lang w:eastAsia="tr-TR"/>
        </w:rPr>
        <w:t>Başvuru</w:t>
      </w:r>
      <w:r w:rsidR="005B1120">
        <w:rPr>
          <w:rFonts w:ascii="Times New Roman" w:hAnsi="Times New Roman" w:cs="Times New Roman"/>
          <w:b/>
          <w:sz w:val="24"/>
          <w:szCs w:val="24"/>
          <w:lang w:eastAsia="tr-TR"/>
        </w:rPr>
        <w:t xml:space="preserve"> </w:t>
      </w:r>
      <w:r w:rsidR="005B1120" w:rsidRPr="005B1120">
        <w:rPr>
          <w:rFonts w:ascii="Times New Roman" w:hAnsi="Times New Roman" w:cs="Times New Roman"/>
          <w:b/>
          <w:sz w:val="24"/>
          <w:szCs w:val="24"/>
          <w:lang w:eastAsia="tr-TR"/>
        </w:rPr>
        <w:t xml:space="preserve">Sahiplerinin Sorumlulukları </w:t>
      </w:r>
      <w:r w:rsidR="001B6775" w:rsidRPr="001B6775">
        <w:rPr>
          <w:rFonts w:ascii="Times New Roman" w:hAnsi="Times New Roman" w:cs="Times New Roman"/>
          <w:b/>
          <w:sz w:val="24"/>
          <w:szCs w:val="24"/>
          <w:lang w:eastAsia="tr-TR"/>
        </w:rPr>
        <w:t>Değerlendirme</w:t>
      </w:r>
      <w:r>
        <w:rPr>
          <w:rFonts w:ascii="Times New Roman" w:hAnsi="Times New Roman" w:cs="Times New Roman"/>
          <w:b/>
          <w:sz w:val="24"/>
          <w:szCs w:val="24"/>
          <w:lang w:eastAsia="tr-TR"/>
        </w:rPr>
        <w:t xml:space="preserve"> Esasları</w:t>
      </w:r>
      <w:r w:rsidR="005B1120">
        <w:rPr>
          <w:rFonts w:ascii="Times New Roman" w:hAnsi="Times New Roman" w:cs="Times New Roman"/>
          <w:b/>
          <w:sz w:val="24"/>
          <w:szCs w:val="24"/>
          <w:lang w:eastAsia="tr-TR"/>
        </w:rPr>
        <w:t xml:space="preserve"> ve </w:t>
      </w:r>
      <w:r>
        <w:rPr>
          <w:rFonts w:ascii="Times New Roman" w:hAnsi="Times New Roman" w:cs="Times New Roman"/>
          <w:b/>
          <w:sz w:val="24"/>
          <w:szCs w:val="24"/>
          <w:lang w:eastAsia="tr-TR"/>
        </w:rPr>
        <w:t>Değerlendirme Süreci</w:t>
      </w:r>
      <w:r w:rsidR="005B1120">
        <w:rPr>
          <w:rFonts w:ascii="Times New Roman" w:hAnsi="Times New Roman" w:cs="Times New Roman"/>
          <w:b/>
          <w:sz w:val="24"/>
          <w:szCs w:val="24"/>
          <w:lang w:eastAsia="tr-TR"/>
        </w:rPr>
        <w:t xml:space="preserve">, </w:t>
      </w:r>
    </w:p>
    <w:p w14:paraId="601FE275" w14:textId="77777777" w:rsidR="001B6775" w:rsidRPr="001B6775" w:rsidRDefault="001B6775" w:rsidP="00C473C6">
      <w:pPr>
        <w:jc w:val="both"/>
        <w:rPr>
          <w:rFonts w:ascii="Times New Roman" w:hAnsi="Times New Roman" w:cs="Times New Roman"/>
          <w:b/>
          <w:sz w:val="24"/>
          <w:szCs w:val="24"/>
          <w:lang w:eastAsia="tr-TR"/>
        </w:rPr>
      </w:pPr>
      <w:r w:rsidRPr="001B6775">
        <w:rPr>
          <w:rFonts w:ascii="Times New Roman" w:hAnsi="Times New Roman" w:cs="Times New Roman"/>
          <w:b/>
          <w:sz w:val="24"/>
          <w:szCs w:val="24"/>
          <w:lang w:eastAsia="tr-TR"/>
        </w:rPr>
        <w:t>Başvuru</w:t>
      </w:r>
    </w:p>
    <w:p w14:paraId="423F9A04" w14:textId="77777777" w:rsidR="001B6775" w:rsidRPr="001B6775" w:rsidRDefault="001B6775" w:rsidP="00C473C6">
      <w:pPr>
        <w:jc w:val="both"/>
        <w:rPr>
          <w:rFonts w:ascii="Times New Roman" w:hAnsi="Times New Roman" w:cs="Times New Roman"/>
          <w:sz w:val="24"/>
          <w:szCs w:val="24"/>
          <w:lang w:eastAsia="tr-TR"/>
        </w:rPr>
      </w:pPr>
      <w:r w:rsidRPr="001B6775">
        <w:rPr>
          <w:rFonts w:ascii="Times New Roman" w:hAnsi="Times New Roman" w:cs="Times New Roman"/>
          <w:b/>
          <w:sz w:val="24"/>
          <w:szCs w:val="24"/>
          <w:lang w:eastAsia="tr-TR"/>
        </w:rPr>
        <w:t>MADDE 12-</w:t>
      </w:r>
      <w:r w:rsidRPr="001B6775">
        <w:rPr>
          <w:rFonts w:ascii="Times New Roman" w:hAnsi="Times New Roman" w:cs="Times New Roman"/>
          <w:sz w:val="24"/>
          <w:szCs w:val="24"/>
          <w:lang w:eastAsia="tr-TR"/>
        </w:rPr>
        <w:t xml:space="preserve"> (1) Etik Kurula başvuru, </w:t>
      </w:r>
      <w:r>
        <w:rPr>
          <w:rFonts w:ascii="Times New Roman" w:hAnsi="Times New Roman" w:cs="Times New Roman"/>
          <w:sz w:val="24"/>
          <w:szCs w:val="24"/>
          <w:lang w:eastAsia="tr-TR"/>
        </w:rPr>
        <w:t xml:space="preserve">araştırmacı </w:t>
      </w:r>
      <w:r w:rsidRPr="001B6775">
        <w:rPr>
          <w:rFonts w:ascii="Times New Roman" w:hAnsi="Times New Roman" w:cs="Times New Roman"/>
          <w:sz w:val="24"/>
          <w:szCs w:val="24"/>
          <w:lang w:eastAsia="tr-TR"/>
        </w:rPr>
        <w:t>veya yardımcı araştırmacı tarafından yapılır. Başvuru dilekçesinde bütün araştırmacıların ıslak imzalı onayları alınır. Etik Kurulun belirlediği belge ve formlar hazırlanarak, elektronik ortamda ve ıslak imzalı basılı kopya şeklinde Etik Kurul sekretaryasına teslim edilir.</w:t>
      </w:r>
    </w:p>
    <w:p w14:paraId="1D045A6E" w14:textId="77777777" w:rsidR="001B6775" w:rsidRDefault="001B6775" w:rsidP="00C473C6">
      <w:pPr>
        <w:jc w:val="both"/>
        <w:rPr>
          <w:rFonts w:ascii="Times New Roman" w:hAnsi="Times New Roman" w:cs="Times New Roman"/>
          <w:sz w:val="24"/>
          <w:szCs w:val="24"/>
          <w:lang w:eastAsia="tr-TR"/>
        </w:rPr>
      </w:pPr>
      <w:r w:rsidRPr="001B6775">
        <w:rPr>
          <w:rFonts w:ascii="Times New Roman" w:hAnsi="Times New Roman" w:cs="Times New Roman"/>
          <w:sz w:val="24"/>
          <w:szCs w:val="24"/>
          <w:lang w:eastAsia="tr-TR"/>
        </w:rPr>
        <w:t>(2) Başvurunun toplantı gündemine alınabilmesi için başvuru dosyasın</w:t>
      </w:r>
      <w:r>
        <w:rPr>
          <w:rFonts w:ascii="Times New Roman" w:hAnsi="Times New Roman" w:cs="Times New Roman"/>
          <w:sz w:val="24"/>
          <w:szCs w:val="24"/>
          <w:lang w:eastAsia="tr-TR"/>
        </w:rPr>
        <w:t>ın toplantı tarihinden en az üç</w:t>
      </w:r>
      <w:r w:rsidRPr="001B6775">
        <w:rPr>
          <w:rFonts w:ascii="Times New Roman" w:hAnsi="Times New Roman" w:cs="Times New Roman"/>
          <w:sz w:val="24"/>
          <w:szCs w:val="24"/>
          <w:lang w:eastAsia="tr-TR"/>
        </w:rPr>
        <w:t xml:space="preserve"> iş günü önce Etik Kurul sekreterliğine teslim edilmesi gerekir.</w:t>
      </w:r>
    </w:p>
    <w:p w14:paraId="3676B6A8" w14:textId="034A1EF4" w:rsidR="005B1120" w:rsidRDefault="005B1120" w:rsidP="00C473C6">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Başvuru Belgeleri</w:t>
      </w:r>
    </w:p>
    <w:p w14:paraId="68E0BAE7" w14:textId="4937FCB6" w:rsidR="005B1120" w:rsidRDefault="005B1120" w:rsidP="00C473C6">
      <w:pPr>
        <w:jc w:val="both"/>
        <w:rPr>
          <w:rFonts w:ascii="TimesNewRomanPSMT" w:hAnsi="TimesNewRomanPSMT"/>
          <w:color w:val="000000"/>
          <w:sz w:val="24"/>
          <w:szCs w:val="24"/>
        </w:rPr>
      </w:pPr>
      <w:r>
        <w:rPr>
          <w:rFonts w:ascii="Times New Roman" w:hAnsi="Times New Roman" w:cs="Times New Roman"/>
          <w:b/>
          <w:sz w:val="24"/>
          <w:szCs w:val="24"/>
          <w:lang w:eastAsia="tr-TR"/>
        </w:rPr>
        <w:t>MADDE 13</w:t>
      </w:r>
      <w:r w:rsidRPr="005B1120">
        <w:rPr>
          <w:rFonts w:ascii="Times New Roman" w:hAnsi="Times New Roman" w:cs="Times New Roman"/>
          <w:bCs/>
          <w:sz w:val="24"/>
          <w:szCs w:val="24"/>
          <w:lang w:eastAsia="tr-TR"/>
        </w:rPr>
        <w:t>- (1)</w:t>
      </w:r>
      <w:r>
        <w:rPr>
          <w:rFonts w:ascii="Times New Roman" w:hAnsi="Times New Roman" w:cs="Times New Roman"/>
          <w:bCs/>
          <w:sz w:val="24"/>
          <w:szCs w:val="24"/>
          <w:lang w:eastAsia="tr-TR"/>
        </w:rPr>
        <w:t xml:space="preserve"> </w:t>
      </w:r>
      <w:r w:rsidRPr="005B1120">
        <w:rPr>
          <w:rFonts w:ascii="TimesNewRomanPSMT" w:hAnsi="TimesNewRomanPSMT"/>
          <w:color w:val="000000"/>
          <w:sz w:val="24"/>
          <w:szCs w:val="24"/>
        </w:rPr>
        <w:t>Etik Kurul,</w:t>
      </w:r>
      <w:r>
        <w:rPr>
          <w:rFonts w:ascii="TimesNewRomanPSMT" w:hAnsi="TimesNewRomanPSMT"/>
          <w:color w:val="000000"/>
          <w:sz w:val="24"/>
          <w:szCs w:val="24"/>
        </w:rPr>
        <w:t xml:space="preserve"> araştırma</w:t>
      </w:r>
      <w:r w:rsidRPr="005B1120">
        <w:rPr>
          <w:rFonts w:ascii="TimesNewRomanPSMT" w:hAnsi="TimesNewRomanPSMT"/>
          <w:color w:val="000000"/>
          <w:sz w:val="24"/>
          <w:szCs w:val="24"/>
        </w:rPr>
        <w:t xml:space="preserve"> başvurularında kullanılacak, hangi bilgilerin ve</w:t>
      </w:r>
      <w:r w:rsidRPr="005B1120">
        <w:rPr>
          <w:rFonts w:ascii="TimesNewRomanPSMT" w:hAnsi="TimesNewRomanPSMT"/>
          <w:color w:val="000000"/>
        </w:rPr>
        <w:br/>
      </w:r>
      <w:r w:rsidRPr="005B1120">
        <w:rPr>
          <w:rFonts w:ascii="TimesNewRomanPSMT" w:hAnsi="TimesNewRomanPSMT"/>
          <w:color w:val="000000"/>
          <w:sz w:val="24"/>
          <w:szCs w:val="24"/>
        </w:rPr>
        <w:t>belgelerin nasıl bir düzen içinde iletilmesi gerektiğini gösteren kılavuzları ve formları tek tip</w:t>
      </w:r>
      <w:r w:rsidRPr="005B1120">
        <w:rPr>
          <w:rFonts w:ascii="TimesNewRomanPSMT" w:hAnsi="TimesNewRomanPSMT"/>
          <w:color w:val="000000"/>
        </w:rPr>
        <w:br/>
      </w:r>
      <w:r w:rsidRPr="005B1120">
        <w:rPr>
          <w:rFonts w:ascii="TimesNewRomanPSMT" w:hAnsi="TimesNewRomanPSMT"/>
          <w:color w:val="000000"/>
          <w:sz w:val="24"/>
          <w:szCs w:val="24"/>
        </w:rPr>
        <w:t>ya da farklı</w:t>
      </w:r>
      <w:r>
        <w:rPr>
          <w:rFonts w:ascii="TimesNewRomanPSMT" w:hAnsi="TimesNewRomanPSMT"/>
          <w:color w:val="000000"/>
          <w:sz w:val="24"/>
          <w:szCs w:val="24"/>
        </w:rPr>
        <w:t xml:space="preserve"> </w:t>
      </w:r>
      <w:r w:rsidRPr="005B1120">
        <w:rPr>
          <w:rFonts w:ascii="TimesNewRomanPSMT" w:hAnsi="TimesNewRomanPSMT"/>
          <w:color w:val="000000"/>
          <w:sz w:val="24"/>
          <w:szCs w:val="24"/>
        </w:rPr>
        <w:t>versiyonlar halinde hazırlar ve gerektiğinde gözden geçirerek yeniden düzenler. İlke</w:t>
      </w:r>
      <w:r>
        <w:rPr>
          <w:rFonts w:ascii="TimesNewRomanPSMT" w:hAnsi="TimesNewRomanPSMT"/>
          <w:color w:val="000000"/>
          <w:sz w:val="24"/>
          <w:szCs w:val="24"/>
        </w:rPr>
        <w:t xml:space="preserve"> </w:t>
      </w:r>
      <w:r w:rsidRPr="005B1120">
        <w:rPr>
          <w:rFonts w:ascii="TimesNewRomanPSMT" w:hAnsi="TimesNewRomanPSMT"/>
          <w:color w:val="000000"/>
          <w:sz w:val="24"/>
          <w:szCs w:val="24"/>
        </w:rPr>
        <w:t>olarak başvuru belgelerinde araştırma ve araştırmacılar hakkında açık-yeterli bilgi bulunması,</w:t>
      </w:r>
      <w:r>
        <w:rPr>
          <w:rFonts w:ascii="TimesNewRomanPSMT" w:hAnsi="TimesNewRomanPSMT"/>
          <w:color w:val="000000"/>
          <w:sz w:val="24"/>
          <w:szCs w:val="24"/>
        </w:rPr>
        <w:t xml:space="preserve"> </w:t>
      </w:r>
      <w:r w:rsidRPr="005B1120">
        <w:rPr>
          <w:rFonts w:ascii="TimesNewRomanPSMT" w:hAnsi="TimesNewRomanPSMT"/>
          <w:color w:val="000000"/>
          <w:sz w:val="24"/>
          <w:szCs w:val="24"/>
        </w:rPr>
        <w:t>ekte de tüm araştırmacıların ve araştırmayla ilgili birimlerin proje hakkında bilgi sahibi</w:t>
      </w:r>
      <w:r>
        <w:rPr>
          <w:rFonts w:ascii="TimesNewRomanPSMT" w:hAnsi="TimesNewRomanPSMT"/>
          <w:color w:val="000000"/>
          <w:sz w:val="24"/>
          <w:szCs w:val="24"/>
        </w:rPr>
        <w:t xml:space="preserve"> </w:t>
      </w:r>
      <w:r w:rsidRPr="005B1120">
        <w:rPr>
          <w:rFonts w:ascii="TimesNewRomanPSMT" w:hAnsi="TimesNewRomanPSMT"/>
          <w:color w:val="000000"/>
          <w:sz w:val="24"/>
          <w:szCs w:val="24"/>
        </w:rPr>
        <w:t>olduğunu teyit eden dokümanın, araştırmanın üzerinde yürütüleceği kişilere bilgi aktarmak</w:t>
      </w:r>
      <w:r>
        <w:rPr>
          <w:rFonts w:ascii="TimesNewRomanPSMT" w:hAnsi="TimesNewRomanPSMT"/>
          <w:color w:val="000000"/>
          <w:sz w:val="24"/>
          <w:szCs w:val="24"/>
        </w:rPr>
        <w:t xml:space="preserve"> </w:t>
      </w:r>
      <w:r w:rsidRPr="005B1120">
        <w:rPr>
          <w:rFonts w:ascii="TimesNewRomanPSMT" w:hAnsi="TimesNewRomanPSMT"/>
          <w:color w:val="000000"/>
          <w:sz w:val="24"/>
          <w:szCs w:val="24"/>
        </w:rPr>
        <w:t>ve</w:t>
      </w:r>
      <w:r>
        <w:rPr>
          <w:rFonts w:ascii="TimesNewRomanPSMT" w:hAnsi="TimesNewRomanPSMT"/>
          <w:color w:val="000000"/>
          <w:sz w:val="24"/>
          <w:szCs w:val="24"/>
        </w:rPr>
        <w:t xml:space="preserve"> </w:t>
      </w:r>
      <w:r w:rsidRPr="005B1120">
        <w:rPr>
          <w:rFonts w:ascii="TimesNewRomanPSMT" w:hAnsi="TimesNewRomanPSMT"/>
          <w:color w:val="000000"/>
          <w:sz w:val="24"/>
          <w:szCs w:val="24"/>
        </w:rPr>
        <w:t>onların onamını almak için hazırlanan form örneğinin, araştırma konusuyla ilgili literatür</w:t>
      </w:r>
      <w:r>
        <w:rPr>
          <w:rFonts w:ascii="TimesNewRomanPSMT" w:hAnsi="TimesNewRomanPSMT"/>
          <w:color w:val="000000"/>
          <w:sz w:val="24"/>
          <w:szCs w:val="24"/>
        </w:rPr>
        <w:t xml:space="preserve"> </w:t>
      </w:r>
      <w:r w:rsidRPr="005B1120">
        <w:rPr>
          <w:rFonts w:ascii="TimesNewRomanPSMT" w:hAnsi="TimesNewRomanPSMT"/>
          <w:color w:val="000000"/>
          <w:sz w:val="24"/>
          <w:szCs w:val="24"/>
        </w:rPr>
        <w:t>tanıtımının, araştırma bütçesiyle ilgili bir bilgi notunun yer alması gerekir.</w:t>
      </w:r>
    </w:p>
    <w:p w14:paraId="3D902A26" w14:textId="5EADCFD1" w:rsidR="00416752" w:rsidRDefault="00B946E0" w:rsidP="00B946E0">
      <w:pPr>
        <w:jc w:val="both"/>
        <w:rPr>
          <w:rFonts w:ascii="TimesNewRomanPSMT" w:hAnsi="TimesNewRomanPSMT"/>
          <w:color w:val="000000"/>
          <w:sz w:val="24"/>
          <w:szCs w:val="24"/>
        </w:rPr>
      </w:pPr>
      <w:r>
        <w:rPr>
          <w:rFonts w:ascii="TimesNewRomanPSMT" w:hAnsi="TimesNewRomanPSMT"/>
          <w:color w:val="000000"/>
          <w:sz w:val="24"/>
          <w:szCs w:val="24"/>
        </w:rPr>
        <w:t xml:space="preserve">(2) </w:t>
      </w:r>
      <w:r w:rsidRPr="00B946E0">
        <w:rPr>
          <w:rFonts w:ascii="TimesNewRomanPSMT" w:hAnsi="TimesNewRomanPSMT"/>
          <w:color w:val="000000"/>
          <w:sz w:val="24"/>
          <w:szCs w:val="24"/>
        </w:rPr>
        <w:t>Başvurunun kayda alınabilmesi için tüm evrakların</w:t>
      </w:r>
      <w:r>
        <w:rPr>
          <w:rFonts w:ascii="TimesNewRomanPSMT" w:hAnsi="TimesNewRomanPSMT"/>
          <w:color w:val="000000"/>
          <w:sz w:val="24"/>
          <w:szCs w:val="24"/>
        </w:rPr>
        <w:t xml:space="preserve"> </w:t>
      </w:r>
      <w:r w:rsidRPr="00B946E0">
        <w:rPr>
          <w:rFonts w:ascii="TimesNewRomanPSMT" w:hAnsi="TimesNewRomanPSMT"/>
          <w:color w:val="000000"/>
          <w:sz w:val="24"/>
          <w:szCs w:val="24"/>
        </w:rPr>
        <w:t>eksiksiz olarak tamamlanması zorunludur. Etik Kurul sekretaryası tarafından eksik olduğu</w:t>
      </w:r>
      <w:r>
        <w:rPr>
          <w:rFonts w:ascii="TimesNewRomanPSMT" w:hAnsi="TimesNewRomanPSMT"/>
          <w:color w:val="000000"/>
          <w:sz w:val="24"/>
          <w:szCs w:val="24"/>
        </w:rPr>
        <w:t xml:space="preserve"> </w:t>
      </w:r>
      <w:r w:rsidRPr="00B946E0">
        <w:rPr>
          <w:rFonts w:ascii="TimesNewRomanPSMT" w:hAnsi="TimesNewRomanPSMT"/>
          <w:color w:val="000000"/>
          <w:sz w:val="24"/>
          <w:szCs w:val="24"/>
        </w:rPr>
        <w:t>tespit edilen evraklar tamamlanmadan başvuru süreci başlatılamaz. Etik Kurul tarafından</w:t>
      </w:r>
      <w:r>
        <w:rPr>
          <w:rFonts w:ascii="TimesNewRomanPSMT" w:hAnsi="TimesNewRomanPSMT"/>
          <w:color w:val="000000"/>
          <w:sz w:val="24"/>
          <w:szCs w:val="24"/>
        </w:rPr>
        <w:t xml:space="preserve"> </w:t>
      </w:r>
      <w:r w:rsidRPr="00B946E0">
        <w:rPr>
          <w:rFonts w:ascii="TimesNewRomanPSMT" w:hAnsi="TimesNewRomanPSMT"/>
          <w:color w:val="000000"/>
          <w:sz w:val="24"/>
          <w:szCs w:val="24"/>
        </w:rPr>
        <w:t>istenilen düzeltmelerin/düzenlemelerin bildirilmesinden sonra 3 ay içinde araştırıcı gerekli</w:t>
      </w:r>
      <w:r>
        <w:rPr>
          <w:rFonts w:ascii="TimesNewRomanPSMT" w:hAnsi="TimesNewRomanPSMT"/>
          <w:color w:val="000000"/>
          <w:sz w:val="24"/>
          <w:szCs w:val="24"/>
        </w:rPr>
        <w:t xml:space="preserve"> </w:t>
      </w:r>
      <w:r w:rsidRPr="00B946E0">
        <w:rPr>
          <w:rFonts w:ascii="TimesNewRomanPSMT" w:hAnsi="TimesNewRomanPSMT"/>
          <w:color w:val="000000"/>
          <w:sz w:val="24"/>
          <w:szCs w:val="24"/>
        </w:rPr>
        <w:t>düzeltmeleri yapmadığı takdirde başvuru geçersiz sayılır.</w:t>
      </w:r>
    </w:p>
    <w:p w14:paraId="302311D5" w14:textId="77777777" w:rsidR="00416752" w:rsidRDefault="00416752" w:rsidP="00416752">
      <w:pPr>
        <w:jc w:val="both"/>
        <w:rPr>
          <w:rFonts w:ascii="TimesNewRomanPSMT" w:hAnsi="TimesNewRomanPSMT"/>
          <w:b/>
          <w:bCs/>
          <w:color w:val="000000"/>
          <w:sz w:val="24"/>
          <w:szCs w:val="24"/>
        </w:rPr>
      </w:pPr>
    </w:p>
    <w:p w14:paraId="03247E03" w14:textId="42E6ED1C" w:rsidR="00416752" w:rsidRPr="00416752" w:rsidRDefault="00416752" w:rsidP="00416752">
      <w:pPr>
        <w:jc w:val="both"/>
        <w:rPr>
          <w:rFonts w:ascii="TimesNewRomanPSMT" w:hAnsi="TimesNewRomanPSMT"/>
          <w:b/>
          <w:bCs/>
          <w:color w:val="000000"/>
          <w:sz w:val="24"/>
          <w:szCs w:val="24"/>
        </w:rPr>
      </w:pPr>
      <w:r w:rsidRPr="00416752">
        <w:rPr>
          <w:rFonts w:ascii="TimesNewRomanPSMT" w:hAnsi="TimesNewRomanPSMT"/>
          <w:b/>
          <w:bCs/>
          <w:color w:val="000000"/>
          <w:sz w:val="24"/>
          <w:szCs w:val="24"/>
        </w:rPr>
        <w:t>Başvuru sahiplerinin sorumlulukları</w:t>
      </w:r>
    </w:p>
    <w:p w14:paraId="6D271FF7" w14:textId="349701E5" w:rsidR="00416752" w:rsidRDefault="00416752" w:rsidP="00416752">
      <w:pPr>
        <w:jc w:val="both"/>
        <w:rPr>
          <w:rFonts w:ascii="TimesNewRomanPSMT" w:hAnsi="TimesNewRomanPSMT"/>
          <w:color w:val="000000"/>
          <w:sz w:val="24"/>
          <w:szCs w:val="24"/>
        </w:rPr>
      </w:pPr>
      <w:r w:rsidRPr="00416752">
        <w:rPr>
          <w:rFonts w:ascii="TimesNewRomanPSMT" w:hAnsi="TimesNewRomanPSMT"/>
          <w:b/>
          <w:bCs/>
          <w:color w:val="000000"/>
          <w:sz w:val="24"/>
          <w:szCs w:val="24"/>
        </w:rPr>
        <w:t>MADDE 14-</w:t>
      </w:r>
      <w:r w:rsidRPr="00416752">
        <w:rPr>
          <w:rFonts w:ascii="TimesNewRomanPSMT" w:hAnsi="TimesNewRomanPSMT"/>
          <w:color w:val="000000"/>
          <w:sz w:val="24"/>
          <w:szCs w:val="24"/>
        </w:rPr>
        <w:t xml:space="preserve"> (1) Etik Kurula başvuran araştırmacılar,</w:t>
      </w:r>
      <w:r>
        <w:rPr>
          <w:rFonts w:ascii="TimesNewRomanPSMT" w:hAnsi="TimesNewRomanPSMT"/>
          <w:color w:val="000000"/>
          <w:sz w:val="24"/>
          <w:szCs w:val="24"/>
        </w:rPr>
        <w:t xml:space="preserve"> </w:t>
      </w:r>
    </w:p>
    <w:p w14:paraId="4F371175" w14:textId="25E21407" w:rsidR="00416752" w:rsidRPr="00416752" w:rsidRDefault="00416752" w:rsidP="00416752">
      <w:pPr>
        <w:jc w:val="both"/>
        <w:rPr>
          <w:rFonts w:ascii="TimesNewRomanPSMT" w:hAnsi="TimesNewRomanPSMT"/>
          <w:color w:val="000000"/>
          <w:sz w:val="24"/>
          <w:szCs w:val="24"/>
        </w:rPr>
      </w:pPr>
      <w:r w:rsidRPr="00416752">
        <w:rPr>
          <w:rFonts w:ascii="TimesNewRomanPSMT" w:hAnsi="TimesNewRomanPSMT"/>
          <w:color w:val="000000"/>
          <w:sz w:val="24"/>
          <w:szCs w:val="24"/>
        </w:rPr>
        <w:t>a) Başvuru formunda verdikleri tüm bilgilerin doğru olduğunu,</w:t>
      </w:r>
    </w:p>
    <w:p w14:paraId="2232D342" w14:textId="55987011" w:rsidR="00416752" w:rsidRPr="00416752" w:rsidRDefault="00416752" w:rsidP="00416752">
      <w:pPr>
        <w:jc w:val="both"/>
        <w:rPr>
          <w:rFonts w:ascii="TimesNewRomanPSMT" w:hAnsi="TimesNewRomanPSMT"/>
          <w:color w:val="000000"/>
          <w:sz w:val="24"/>
          <w:szCs w:val="24"/>
        </w:rPr>
      </w:pPr>
      <w:r w:rsidRPr="00416752">
        <w:rPr>
          <w:rFonts w:ascii="TimesNewRomanPSMT" w:hAnsi="TimesNewRomanPSMT"/>
          <w:color w:val="000000"/>
          <w:sz w:val="24"/>
          <w:szCs w:val="24"/>
        </w:rPr>
        <w:t>b) Etik Kurul onayı olmadan</w:t>
      </w:r>
      <w:r>
        <w:rPr>
          <w:rFonts w:ascii="TimesNewRomanPSMT" w:hAnsi="TimesNewRomanPSMT"/>
          <w:color w:val="000000"/>
          <w:sz w:val="24"/>
          <w:szCs w:val="24"/>
        </w:rPr>
        <w:t xml:space="preserve"> </w:t>
      </w:r>
      <w:r w:rsidRPr="00416752">
        <w:rPr>
          <w:rFonts w:ascii="TimesNewRomanPSMT" w:hAnsi="TimesNewRomanPSMT"/>
          <w:color w:val="000000"/>
          <w:sz w:val="24"/>
          <w:szCs w:val="24"/>
        </w:rPr>
        <w:t>proje konusunu araştırmaya başlamayacaklarını,</w:t>
      </w:r>
      <w:r>
        <w:rPr>
          <w:rFonts w:ascii="TimesNewRomanPSMT" w:hAnsi="TimesNewRomanPSMT"/>
          <w:color w:val="000000"/>
          <w:sz w:val="24"/>
          <w:szCs w:val="24"/>
        </w:rPr>
        <w:t xml:space="preserve"> </w:t>
      </w:r>
      <w:r w:rsidRPr="00416752">
        <w:rPr>
          <w:rFonts w:ascii="TimesNewRomanPSMT" w:hAnsi="TimesNewRomanPSMT"/>
          <w:color w:val="000000"/>
          <w:sz w:val="24"/>
          <w:szCs w:val="24"/>
        </w:rPr>
        <w:t>Araştırma sürecinde projeye sadık kalacaklarını</w:t>
      </w:r>
      <w:r>
        <w:rPr>
          <w:rFonts w:ascii="TimesNewRomanPSMT" w:hAnsi="TimesNewRomanPSMT"/>
          <w:color w:val="000000"/>
          <w:sz w:val="24"/>
          <w:szCs w:val="24"/>
        </w:rPr>
        <w:t xml:space="preserve"> </w:t>
      </w:r>
      <w:r w:rsidRPr="00416752">
        <w:rPr>
          <w:rFonts w:ascii="TimesNewRomanPSMT" w:hAnsi="TimesNewRomanPSMT"/>
          <w:color w:val="000000"/>
          <w:sz w:val="24"/>
          <w:szCs w:val="24"/>
        </w:rPr>
        <w:t>kabul etmiş sayılırlar.</w:t>
      </w:r>
    </w:p>
    <w:p w14:paraId="4B0DF2AB" w14:textId="77777777" w:rsidR="00C473C6" w:rsidRPr="001B6775" w:rsidRDefault="00C473C6" w:rsidP="00C473C6">
      <w:pPr>
        <w:jc w:val="both"/>
        <w:rPr>
          <w:rFonts w:ascii="Times New Roman" w:hAnsi="Times New Roman" w:cs="Times New Roman"/>
          <w:b/>
          <w:sz w:val="24"/>
          <w:szCs w:val="24"/>
          <w:lang w:eastAsia="tr-TR"/>
        </w:rPr>
      </w:pPr>
      <w:r w:rsidRPr="001B6775">
        <w:rPr>
          <w:rFonts w:ascii="Times New Roman" w:hAnsi="Times New Roman" w:cs="Times New Roman"/>
          <w:b/>
          <w:sz w:val="24"/>
          <w:szCs w:val="24"/>
          <w:lang w:eastAsia="tr-TR"/>
        </w:rPr>
        <w:t>Değerlendirme</w:t>
      </w:r>
      <w:r>
        <w:rPr>
          <w:rFonts w:ascii="Times New Roman" w:hAnsi="Times New Roman" w:cs="Times New Roman"/>
          <w:b/>
          <w:sz w:val="24"/>
          <w:szCs w:val="24"/>
          <w:lang w:eastAsia="tr-TR"/>
        </w:rPr>
        <w:t xml:space="preserve"> Esasları</w:t>
      </w:r>
    </w:p>
    <w:p w14:paraId="7123799D" w14:textId="555BE530" w:rsidR="00C473C6" w:rsidRDefault="001B6775" w:rsidP="00C473C6">
      <w:pPr>
        <w:jc w:val="both"/>
        <w:rPr>
          <w:rFonts w:ascii="Times New Roman" w:hAnsi="Times New Roman" w:cs="Times New Roman"/>
          <w:sz w:val="24"/>
          <w:szCs w:val="24"/>
          <w:lang w:eastAsia="tr-TR"/>
        </w:rPr>
      </w:pPr>
      <w:r w:rsidRPr="001B6775">
        <w:rPr>
          <w:rFonts w:ascii="Times New Roman" w:hAnsi="Times New Roman" w:cs="Times New Roman"/>
          <w:b/>
          <w:sz w:val="24"/>
          <w:szCs w:val="24"/>
          <w:lang w:eastAsia="tr-TR"/>
        </w:rPr>
        <w:t>MADDE 1</w:t>
      </w:r>
      <w:r w:rsidR="00416752">
        <w:rPr>
          <w:rFonts w:ascii="Times New Roman" w:hAnsi="Times New Roman" w:cs="Times New Roman"/>
          <w:b/>
          <w:sz w:val="24"/>
          <w:szCs w:val="24"/>
          <w:lang w:eastAsia="tr-TR"/>
        </w:rPr>
        <w:t>5</w:t>
      </w:r>
      <w:r w:rsidRPr="001B6775">
        <w:rPr>
          <w:rFonts w:ascii="Times New Roman" w:hAnsi="Times New Roman" w:cs="Times New Roman"/>
          <w:b/>
          <w:sz w:val="24"/>
          <w:szCs w:val="24"/>
          <w:lang w:eastAsia="tr-TR"/>
        </w:rPr>
        <w:t>-</w:t>
      </w:r>
      <w:r w:rsidRPr="001B6775">
        <w:rPr>
          <w:rFonts w:ascii="Times New Roman" w:hAnsi="Times New Roman" w:cs="Times New Roman"/>
          <w:sz w:val="24"/>
          <w:szCs w:val="24"/>
          <w:lang w:eastAsia="tr-TR"/>
        </w:rPr>
        <w:t xml:space="preserve"> (1) </w:t>
      </w:r>
      <w:r w:rsidR="00C473C6" w:rsidRPr="00C473C6">
        <w:rPr>
          <w:rFonts w:ascii="Times New Roman" w:hAnsi="Times New Roman" w:cs="Times New Roman"/>
          <w:sz w:val="24"/>
          <w:szCs w:val="24"/>
          <w:lang w:eastAsia="tr-TR"/>
        </w:rPr>
        <w:t>Etik Kurulun projelerde aradığı temel şartlar; üzerinde araştırma</w:t>
      </w:r>
      <w:r w:rsidR="00C473C6">
        <w:rPr>
          <w:rFonts w:ascii="Times New Roman" w:hAnsi="Times New Roman" w:cs="Times New Roman"/>
          <w:sz w:val="24"/>
          <w:szCs w:val="24"/>
          <w:lang w:eastAsia="tr-TR"/>
        </w:rPr>
        <w:t xml:space="preserve"> </w:t>
      </w:r>
      <w:r w:rsidR="00C473C6" w:rsidRPr="00C473C6">
        <w:rPr>
          <w:rFonts w:ascii="Times New Roman" w:hAnsi="Times New Roman" w:cs="Times New Roman"/>
          <w:sz w:val="24"/>
          <w:szCs w:val="24"/>
          <w:lang w:eastAsia="tr-TR"/>
        </w:rPr>
        <w:t>yürütülecek kişilerin bilgilendirilmesi ve katılmaya razı olması konusunda bir eksiklik</w:t>
      </w:r>
      <w:r w:rsidR="00C473C6">
        <w:rPr>
          <w:rFonts w:ascii="Times New Roman" w:hAnsi="Times New Roman" w:cs="Times New Roman"/>
          <w:sz w:val="24"/>
          <w:szCs w:val="24"/>
          <w:lang w:eastAsia="tr-TR"/>
        </w:rPr>
        <w:t xml:space="preserve"> </w:t>
      </w:r>
      <w:r w:rsidR="00C473C6" w:rsidRPr="00C473C6">
        <w:rPr>
          <w:rFonts w:ascii="Times New Roman" w:hAnsi="Times New Roman" w:cs="Times New Roman"/>
          <w:sz w:val="24"/>
          <w:szCs w:val="24"/>
          <w:lang w:eastAsia="tr-TR"/>
        </w:rPr>
        <w:t>bulunmaması</w:t>
      </w:r>
      <w:r w:rsidR="00C473C6">
        <w:rPr>
          <w:rFonts w:ascii="Times New Roman" w:hAnsi="Times New Roman" w:cs="Times New Roman"/>
          <w:sz w:val="24"/>
          <w:szCs w:val="24"/>
          <w:lang w:eastAsia="tr-TR"/>
        </w:rPr>
        <w:t xml:space="preserve">, </w:t>
      </w:r>
      <w:r w:rsidR="00C473C6" w:rsidRPr="00C473C6">
        <w:rPr>
          <w:rFonts w:ascii="Times New Roman" w:hAnsi="Times New Roman" w:cs="Times New Roman"/>
          <w:sz w:val="24"/>
          <w:szCs w:val="24"/>
          <w:lang w:eastAsia="tr-TR"/>
        </w:rPr>
        <w:t>araştırmaya bilimsel katkı sağlayan kişilerin ve birimlerin onur payından yoksun</w:t>
      </w:r>
      <w:r w:rsidR="00C473C6">
        <w:rPr>
          <w:rFonts w:ascii="Times New Roman" w:hAnsi="Times New Roman" w:cs="Times New Roman"/>
          <w:sz w:val="24"/>
          <w:szCs w:val="24"/>
          <w:lang w:eastAsia="tr-TR"/>
        </w:rPr>
        <w:t xml:space="preserve"> </w:t>
      </w:r>
      <w:r w:rsidR="00C473C6" w:rsidRPr="00C473C6">
        <w:rPr>
          <w:rFonts w:ascii="Times New Roman" w:hAnsi="Times New Roman" w:cs="Times New Roman"/>
          <w:sz w:val="24"/>
          <w:szCs w:val="24"/>
          <w:lang w:eastAsia="tr-TR"/>
        </w:rPr>
        <w:t>bırakılmaması ve giderler için araştırmaya tahsis edilmiş fonlar dışında kaynak</w:t>
      </w:r>
      <w:r w:rsidR="00C473C6">
        <w:rPr>
          <w:rFonts w:ascii="Times New Roman" w:hAnsi="Times New Roman" w:cs="Times New Roman"/>
          <w:sz w:val="24"/>
          <w:szCs w:val="24"/>
          <w:lang w:eastAsia="tr-TR"/>
        </w:rPr>
        <w:t xml:space="preserve"> </w:t>
      </w:r>
      <w:r w:rsidR="00C473C6" w:rsidRPr="00C473C6">
        <w:rPr>
          <w:rFonts w:ascii="Times New Roman" w:hAnsi="Times New Roman" w:cs="Times New Roman"/>
          <w:sz w:val="24"/>
          <w:szCs w:val="24"/>
          <w:lang w:eastAsia="tr-TR"/>
        </w:rPr>
        <w:t>kullanılmamasıdır.</w:t>
      </w:r>
    </w:p>
    <w:p w14:paraId="78FD60A9" w14:textId="77777777" w:rsidR="00C473C6" w:rsidRDefault="00C473C6" w:rsidP="00C473C6">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Değerlendirme Süreci</w:t>
      </w:r>
    </w:p>
    <w:p w14:paraId="2B723180" w14:textId="268C290C" w:rsidR="00C473C6" w:rsidRDefault="00C473C6" w:rsidP="00C473C6">
      <w:pPr>
        <w:jc w:val="both"/>
        <w:rPr>
          <w:rFonts w:ascii="Times New Roman" w:hAnsi="Times New Roman" w:cs="Times New Roman"/>
          <w:sz w:val="24"/>
          <w:szCs w:val="24"/>
          <w:lang w:eastAsia="tr-TR"/>
        </w:rPr>
      </w:pPr>
      <w:r>
        <w:rPr>
          <w:rFonts w:ascii="Times New Roman" w:hAnsi="Times New Roman" w:cs="Times New Roman"/>
          <w:b/>
          <w:sz w:val="24"/>
          <w:szCs w:val="24"/>
          <w:lang w:eastAsia="tr-TR"/>
        </w:rPr>
        <w:t>MADDE 1</w:t>
      </w:r>
      <w:r w:rsidR="00416752">
        <w:rPr>
          <w:rFonts w:ascii="Times New Roman" w:hAnsi="Times New Roman" w:cs="Times New Roman"/>
          <w:b/>
          <w:sz w:val="24"/>
          <w:szCs w:val="24"/>
          <w:lang w:eastAsia="tr-TR"/>
        </w:rPr>
        <w:t>6</w:t>
      </w:r>
      <w:r>
        <w:rPr>
          <w:rFonts w:ascii="Times New Roman" w:hAnsi="Times New Roman" w:cs="Times New Roman"/>
          <w:b/>
          <w:sz w:val="24"/>
          <w:szCs w:val="24"/>
          <w:lang w:eastAsia="tr-TR"/>
        </w:rPr>
        <w:t xml:space="preserve">- </w:t>
      </w:r>
      <w:r>
        <w:rPr>
          <w:rFonts w:ascii="Times New Roman" w:hAnsi="Times New Roman" w:cs="Times New Roman"/>
          <w:sz w:val="24"/>
          <w:szCs w:val="24"/>
          <w:lang w:eastAsia="tr-TR"/>
        </w:rPr>
        <w:t xml:space="preserve">(1) </w:t>
      </w:r>
      <w:r w:rsidRPr="00C473C6">
        <w:rPr>
          <w:rFonts w:ascii="Times New Roman" w:hAnsi="Times New Roman" w:cs="Times New Roman"/>
          <w:sz w:val="24"/>
          <w:szCs w:val="24"/>
          <w:lang w:eastAsia="tr-TR"/>
        </w:rPr>
        <w:t>Etik Kurul, ayrıntılı değerlendirmede araştırma etiğiyle ilgili ulusal ve uluslararası,</w:t>
      </w:r>
      <w:r>
        <w:rPr>
          <w:rFonts w:ascii="Times New Roman" w:hAnsi="Times New Roman" w:cs="Times New Roman"/>
          <w:sz w:val="24"/>
          <w:szCs w:val="24"/>
          <w:lang w:eastAsia="tr-TR"/>
        </w:rPr>
        <w:t xml:space="preserve"> </w:t>
      </w:r>
      <w:r w:rsidRPr="00C473C6">
        <w:rPr>
          <w:rFonts w:ascii="Times New Roman" w:hAnsi="Times New Roman" w:cs="Times New Roman"/>
          <w:sz w:val="24"/>
          <w:szCs w:val="24"/>
          <w:lang w:eastAsia="tr-TR"/>
        </w:rPr>
        <w:t xml:space="preserve">resmi ve </w:t>
      </w:r>
      <w:proofErr w:type="spellStart"/>
      <w:r w:rsidRPr="00C473C6">
        <w:rPr>
          <w:rFonts w:ascii="Times New Roman" w:hAnsi="Times New Roman" w:cs="Times New Roman"/>
          <w:sz w:val="24"/>
          <w:szCs w:val="24"/>
          <w:lang w:eastAsia="tr-TR"/>
        </w:rPr>
        <w:t>gayrî</w:t>
      </w:r>
      <w:proofErr w:type="spellEnd"/>
      <w:r w:rsidRPr="00C473C6">
        <w:rPr>
          <w:rFonts w:ascii="Times New Roman" w:hAnsi="Times New Roman" w:cs="Times New Roman"/>
          <w:sz w:val="24"/>
          <w:szCs w:val="24"/>
          <w:lang w:eastAsia="tr-TR"/>
        </w:rPr>
        <w:t xml:space="preserve"> resmî metinleri, mesleki etik kodları, etik değer ve ilkeleri referans alır (Sağlık</w:t>
      </w:r>
      <w:r>
        <w:rPr>
          <w:rFonts w:ascii="Times New Roman" w:hAnsi="Times New Roman" w:cs="Times New Roman"/>
          <w:sz w:val="24"/>
          <w:szCs w:val="24"/>
          <w:lang w:eastAsia="tr-TR"/>
        </w:rPr>
        <w:t xml:space="preserve"> </w:t>
      </w:r>
      <w:r w:rsidRPr="00C473C6">
        <w:rPr>
          <w:rFonts w:ascii="Times New Roman" w:hAnsi="Times New Roman" w:cs="Times New Roman"/>
          <w:sz w:val="24"/>
          <w:szCs w:val="24"/>
          <w:lang w:eastAsia="tr-TR"/>
        </w:rPr>
        <w:t>Bakanlığı Klinik Araştırmalar Hakkında Yönetmelik, Sağlık Bakanlığı İyi Klinik Uygulamalar</w:t>
      </w:r>
      <w:r>
        <w:rPr>
          <w:rFonts w:ascii="Times New Roman" w:hAnsi="Times New Roman" w:cs="Times New Roman"/>
          <w:sz w:val="24"/>
          <w:szCs w:val="24"/>
          <w:lang w:eastAsia="tr-TR"/>
        </w:rPr>
        <w:t xml:space="preserve"> </w:t>
      </w:r>
      <w:r w:rsidRPr="00C473C6">
        <w:rPr>
          <w:rFonts w:ascii="Times New Roman" w:hAnsi="Times New Roman" w:cs="Times New Roman"/>
          <w:sz w:val="24"/>
          <w:szCs w:val="24"/>
          <w:lang w:eastAsia="tr-TR"/>
        </w:rPr>
        <w:t>Kılavuzu, Sağlık Bakanlığı Hasta Hakları Yönetmeliği, Türk Tabipleri Birliği Hekimlik Meslek</w:t>
      </w:r>
      <w:r>
        <w:rPr>
          <w:rFonts w:ascii="Times New Roman" w:hAnsi="Times New Roman" w:cs="Times New Roman"/>
          <w:sz w:val="24"/>
          <w:szCs w:val="24"/>
          <w:lang w:eastAsia="tr-TR"/>
        </w:rPr>
        <w:t xml:space="preserve"> </w:t>
      </w:r>
      <w:r w:rsidRPr="00C473C6">
        <w:rPr>
          <w:rFonts w:ascii="Times New Roman" w:hAnsi="Times New Roman" w:cs="Times New Roman"/>
          <w:sz w:val="24"/>
          <w:szCs w:val="24"/>
          <w:lang w:eastAsia="tr-TR"/>
        </w:rPr>
        <w:t>Etiği Kuralları, Avrupa Konseyi İnsan Hakları ve Biyotıp Sözleşmesi, Dünya Tıp Birliği</w:t>
      </w:r>
      <w:r>
        <w:rPr>
          <w:rFonts w:ascii="Times New Roman" w:hAnsi="Times New Roman" w:cs="Times New Roman"/>
          <w:sz w:val="24"/>
          <w:szCs w:val="24"/>
          <w:lang w:eastAsia="tr-TR"/>
        </w:rPr>
        <w:t xml:space="preserve"> </w:t>
      </w:r>
      <w:r w:rsidRPr="00C473C6">
        <w:rPr>
          <w:rFonts w:ascii="Times New Roman" w:hAnsi="Times New Roman" w:cs="Times New Roman"/>
          <w:sz w:val="24"/>
          <w:szCs w:val="24"/>
          <w:lang w:eastAsia="tr-TR"/>
        </w:rPr>
        <w:t>Helsinki Bildirgesi ve benzerleri).</w:t>
      </w:r>
    </w:p>
    <w:p w14:paraId="56E1C9F3" w14:textId="77777777" w:rsidR="001B6775" w:rsidRPr="001B6775" w:rsidRDefault="00C473C6" w:rsidP="00C473C6">
      <w:pPr>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(2) </w:t>
      </w:r>
      <w:r w:rsidR="001B6775" w:rsidRPr="001B6775">
        <w:rPr>
          <w:rFonts w:ascii="Times New Roman" w:hAnsi="Times New Roman" w:cs="Times New Roman"/>
          <w:sz w:val="24"/>
          <w:szCs w:val="24"/>
          <w:lang w:eastAsia="tr-TR"/>
        </w:rPr>
        <w:t>Etik Kurul, başvurusu yapılan araştırma projelerini çalışmanın amacı, yöntemi, yararları ve olası tehlikelerini, bütçesini göz önünde bulundurarak etik açıdan değerlendirir. Değerlendirme sonucunda "Uygun'', "Düzeltilmesi Gerekir", "Kapsam Dışı", ya da "Uygun Değildir" şeklinde karar verir. Başvurusuna "Düzeltilmesi Gerekir" kararı verilen proje yürütücüsü, gerekli düzeltmeleri yaparak veya eksiklikleri gidererek tekrar Etik Kurula başvuru yapabilir.</w:t>
      </w:r>
    </w:p>
    <w:p w14:paraId="2F0D4FF0" w14:textId="77777777" w:rsidR="001B6775" w:rsidRPr="001B6775" w:rsidRDefault="00C473C6" w:rsidP="00C473C6">
      <w:pPr>
        <w:jc w:val="both"/>
        <w:rPr>
          <w:rFonts w:ascii="Times New Roman" w:hAnsi="Times New Roman" w:cs="Times New Roman"/>
          <w:sz w:val="24"/>
          <w:szCs w:val="24"/>
          <w:lang w:eastAsia="tr-TR"/>
        </w:rPr>
      </w:pPr>
      <w:r>
        <w:rPr>
          <w:rFonts w:ascii="Times New Roman" w:hAnsi="Times New Roman" w:cs="Times New Roman"/>
          <w:sz w:val="24"/>
          <w:szCs w:val="24"/>
          <w:lang w:eastAsia="tr-TR"/>
        </w:rPr>
        <w:t>(3</w:t>
      </w:r>
      <w:r w:rsidR="001B6775" w:rsidRPr="001B6775">
        <w:rPr>
          <w:rFonts w:ascii="Times New Roman" w:hAnsi="Times New Roman" w:cs="Times New Roman"/>
          <w:sz w:val="24"/>
          <w:szCs w:val="24"/>
          <w:lang w:eastAsia="tr-TR"/>
        </w:rPr>
        <w:t>)</w:t>
      </w:r>
      <w:r w:rsidR="00E359DB">
        <w:rPr>
          <w:rFonts w:ascii="Times New Roman" w:hAnsi="Times New Roman" w:cs="Times New Roman"/>
          <w:sz w:val="24"/>
          <w:szCs w:val="24"/>
          <w:lang w:eastAsia="tr-TR"/>
        </w:rPr>
        <w:t xml:space="preserve"> </w:t>
      </w:r>
      <w:r w:rsidR="001B6775" w:rsidRPr="001B6775">
        <w:rPr>
          <w:rFonts w:ascii="Times New Roman" w:hAnsi="Times New Roman" w:cs="Times New Roman"/>
          <w:sz w:val="24"/>
          <w:szCs w:val="24"/>
          <w:lang w:eastAsia="tr-TR"/>
        </w:rPr>
        <w:t>Etik Kurul araştırmayla ilgili eksik veya hatalı bulduğu konu</w:t>
      </w:r>
      <w:r w:rsidR="00E359DB">
        <w:rPr>
          <w:rFonts w:ascii="Times New Roman" w:hAnsi="Times New Roman" w:cs="Times New Roman"/>
          <w:sz w:val="24"/>
          <w:szCs w:val="24"/>
          <w:lang w:eastAsia="tr-TR"/>
        </w:rPr>
        <w:t>ları resmi yazı ile araştırma yürütücüsüne</w:t>
      </w:r>
      <w:r w:rsidR="001B6775" w:rsidRPr="001B6775">
        <w:rPr>
          <w:rFonts w:ascii="Times New Roman" w:hAnsi="Times New Roman" w:cs="Times New Roman"/>
          <w:sz w:val="24"/>
          <w:szCs w:val="24"/>
          <w:lang w:eastAsia="tr-TR"/>
        </w:rPr>
        <w:t xml:space="preserve"> bildirir. Etik Kurul tarafından istenilen düzenleme ve düzeltmeler iki ay içinde gerçekleştirilmezse başvuru geçersiz sayılır.</w:t>
      </w:r>
    </w:p>
    <w:p w14:paraId="2CC069CE" w14:textId="77777777" w:rsidR="001B6775" w:rsidRPr="001B6775" w:rsidRDefault="00C473C6" w:rsidP="00C473C6">
      <w:pPr>
        <w:jc w:val="both"/>
        <w:rPr>
          <w:rFonts w:ascii="Times New Roman" w:hAnsi="Times New Roman" w:cs="Times New Roman"/>
          <w:sz w:val="24"/>
          <w:szCs w:val="24"/>
          <w:lang w:eastAsia="tr-TR"/>
        </w:rPr>
      </w:pPr>
      <w:r>
        <w:rPr>
          <w:rFonts w:ascii="Times New Roman" w:hAnsi="Times New Roman" w:cs="Times New Roman"/>
          <w:sz w:val="24"/>
          <w:szCs w:val="24"/>
          <w:lang w:eastAsia="tr-TR"/>
        </w:rPr>
        <w:t>(4</w:t>
      </w:r>
      <w:r w:rsidR="001B6775" w:rsidRPr="001B6775">
        <w:rPr>
          <w:rFonts w:ascii="Times New Roman" w:hAnsi="Times New Roman" w:cs="Times New Roman"/>
          <w:sz w:val="24"/>
          <w:szCs w:val="24"/>
          <w:lang w:eastAsia="tr-TR"/>
        </w:rPr>
        <w:t>)</w:t>
      </w:r>
      <w:r w:rsidR="00E359DB">
        <w:rPr>
          <w:rFonts w:ascii="Times New Roman" w:hAnsi="Times New Roman" w:cs="Times New Roman"/>
          <w:sz w:val="24"/>
          <w:szCs w:val="24"/>
          <w:lang w:eastAsia="tr-TR"/>
        </w:rPr>
        <w:t xml:space="preserve"> </w:t>
      </w:r>
      <w:r w:rsidR="001B6775" w:rsidRPr="001B6775">
        <w:rPr>
          <w:rFonts w:ascii="Times New Roman" w:hAnsi="Times New Roman" w:cs="Times New Roman"/>
          <w:sz w:val="24"/>
          <w:szCs w:val="24"/>
          <w:lang w:eastAsia="tr-TR"/>
        </w:rPr>
        <w:t xml:space="preserve">Toplantılar, önceden programlanmış ve başvuru tarih sırası göz önüne alınarak hazırlanmış gündemi takip eder. Etik Kurul, toplantı başına inceleyeceği dosya sayısına kısıtlama getirebilir. Acil araştırma dosyalarının Etik Kurula sunulması başkanın yetkisi altındadır. </w:t>
      </w:r>
    </w:p>
    <w:p w14:paraId="6CA7BF7A" w14:textId="300E9421" w:rsidR="001B6775" w:rsidRPr="001B6775" w:rsidRDefault="00C473C6" w:rsidP="00C473C6">
      <w:pPr>
        <w:jc w:val="both"/>
        <w:rPr>
          <w:rFonts w:ascii="Times New Roman" w:hAnsi="Times New Roman" w:cs="Times New Roman"/>
          <w:sz w:val="24"/>
          <w:szCs w:val="24"/>
          <w:lang w:eastAsia="tr-TR"/>
        </w:rPr>
      </w:pPr>
      <w:r>
        <w:rPr>
          <w:rFonts w:ascii="Times New Roman" w:hAnsi="Times New Roman" w:cs="Times New Roman"/>
          <w:sz w:val="24"/>
          <w:szCs w:val="24"/>
          <w:lang w:eastAsia="tr-TR"/>
        </w:rPr>
        <w:t>(5</w:t>
      </w:r>
      <w:r w:rsidR="001B6775" w:rsidRPr="001B6775">
        <w:rPr>
          <w:rFonts w:ascii="Times New Roman" w:hAnsi="Times New Roman" w:cs="Times New Roman"/>
          <w:sz w:val="24"/>
          <w:szCs w:val="24"/>
          <w:lang w:eastAsia="tr-TR"/>
        </w:rPr>
        <w:t>)</w:t>
      </w:r>
      <w:r w:rsidR="00E359DB">
        <w:rPr>
          <w:rFonts w:ascii="Times New Roman" w:hAnsi="Times New Roman" w:cs="Times New Roman"/>
          <w:sz w:val="24"/>
          <w:szCs w:val="24"/>
          <w:lang w:eastAsia="tr-TR"/>
        </w:rPr>
        <w:t xml:space="preserve"> </w:t>
      </w:r>
      <w:r w:rsidR="001B6775" w:rsidRPr="001B6775">
        <w:rPr>
          <w:rFonts w:ascii="Times New Roman" w:hAnsi="Times New Roman" w:cs="Times New Roman"/>
          <w:sz w:val="24"/>
          <w:szCs w:val="24"/>
          <w:lang w:eastAsia="tr-TR"/>
        </w:rPr>
        <w:t xml:space="preserve">Etik Kurul, dosya ile ilgili kararını aldıktan sonra, </w:t>
      </w:r>
      <w:r w:rsidR="00E359DB">
        <w:rPr>
          <w:rFonts w:ascii="Times New Roman" w:hAnsi="Times New Roman" w:cs="Times New Roman"/>
          <w:sz w:val="24"/>
          <w:szCs w:val="24"/>
          <w:lang w:eastAsia="tr-TR"/>
        </w:rPr>
        <w:t>araştırma</w:t>
      </w:r>
      <w:r w:rsidR="001B6775" w:rsidRPr="001B6775">
        <w:rPr>
          <w:rFonts w:ascii="Times New Roman" w:hAnsi="Times New Roman" w:cs="Times New Roman"/>
          <w:sz w:val="24"/>
          <w:szCs w:val="24"/>
          <w:lang w:eastAsia="tr-TR"/>
        </w:rPr>
        <w:t xml:space="preserve"> yürütücüsü dosyasının sonuç kararını Kurul sekretaryasından alır. </w:t>
      </w:r>
    </w:p>
    <w:p w14:paraId="7A699BA2" w14:textId="77777777" w:rsidR="001B6775" w:rsidRPr="001B6775" w:rsidRDefault="00C473C6" w:rsidP="00C473C6">
      <w:pPr>
        <w:jc w:val="both"/>
        <w:rPr>
          <w:rFonts w:ascii="Times New Roman" w:hAnsi="Times New Roman" w:cs="Times New Roman"/>
          <w:sz w:val="24"/>
          <w:szCs w:val="24"/>
          <w:lang w:eastAsia="tr-TR"/>
        </w:rPr>
      </w:pPr>
      <w:r>
        <w:rPr>
          <w:rFonts w:ascii="Times New Roman" w:hAnsi="Times New Roman" w:cs="Times New Roman"/>
          <w:sz w:val="24"/>
          <w:szCs w:val="24"/>
          <w:lang w:eastAsia="tr-TR"/>
        </w:rPr>
        <w:t>(6</w:t>
      </w:r>
      <w:r w:rsidR="001B6775" w:rsidRPr="001B6775">
        <w:rPr>
          <w:rFonts w:ascii="Times New Roman" w:hAnsi="Times New Roman" w:cs="Times New Roman"/>
          <w:sz w:val="24"/>
          <w:szCs w:val="24"/>
          <w:lang w:eastAsia="tr-TR"/>
        </w:rPr>
        <w:t>)</w:t>
      </w:r>
      <w:r w:rsidR="00E359DB">
        <w:rPr>
          <w:rFonts w:ascii="Times New Roman" w:hAnsi="Times New Roman" w:cs="Times New Roman"/>
          <w:sz w:val="24"/>
          <w:szCs w:val="24"/>
          <w:lang w:eastAsia="tr-TR"/>
        </w:rPr>
        <w:t xml:space="preserve"> </w:t>
      </w:r>
      <w:r w:rsidR="001B6775" w:rsidRPr="001B6775">
        <w:rPr>
          <w:rFonts w:ascii="Times New Roman" w:hAnsi="Times New Roman" w:cs="Times New Roman"/>
          <w:sz w:val="24"/>
          <w:szCs w:val="24"/>
          <w:lang w:eastAsia="tr-TR"/>
        </w:rPr>
        <w:t>Araştırmacılar değerlendirme sonucunun uygun görüldüğü kendisine bildirilmeden araştırmanın veri toplama aşamasına başlayamaz.</w:t>
      </w:r>
    </w:p>
    <w:p w14:paraId="4084A0D8" w14:textId="77777777" w:rsidR="001B6775" w:rsidRPr="001B6775" w:rsidRDefault="00C473C6" w:rsidP="00C473C6">
      <w:pPr>
        <w:jc w:val="both"/>
        <w:rPr>
          <w:rFonts w:ascii="Times New Roman" w:hAnsi="Times New Roman" w:cs="Times New Roman"/>
          <w:sz w:val="24"/>
          <w:szCs w:val="24"/>
          <w:lang w:eastAsia="tr-TR"/>
        </w:rPr>
      </w:pPr>
      <w:r>
        <w:rPr>
          <w:rFonts w:ascii="Times New Roman" w:hAnsi="Times New Roman" w:cs="Times New Roman"/>
          <w:sz w:val="24"/>
          <w:szCs w:val="24"/>
          <w:lang w:eastAsia="tr-TR"/>
        </w:rPr>
        <w:t>(7</w:t>
      </w:r>
      <w:r w:rsidR="001B6775" w:rsidRPr="001B6775">
        <w:rPr>
          <w:rFonts w:ascii="Times New Roman" w:hAnsi="Times New Roman" w:cs="Times New Roman"/>
          <w:sz w:val="24"/>
          <w:szCs w:val="24"/>
          <w:lang w:eastAsia="tr-TR"/>
        </w:rPr>
        <w:t>)</w:t>
      </w:r>
      <w:r w:rsidR="00E359DB">
        <w:rPr>
          <w:rFonts w:ascii="Times New Roman" w:hAnsi="Times New Roman" w:cs="Times New Roman"/>
          <w:sz w:val="24"/>
          <w:szCs w:val="24"/>
          <w:lang w:eastAsia="tr-TR"/>
        </w:rPr>
        <w:t xml:space="preserve"> </w:t>
      </w:r>
      <w:r w:rsidR="001B6775" w:rsidRPr="001B6775">
        <w:rPr>
          <w:rFonts w:ascii="Times New Roman" w:hAnsi="Times New Roman" w:cs="Times New Roman"/>
          <w:sz w:val="24"/>
          <w:szCs w:val="24"/>
          <w:lang w:eastAsia="tr-TR"/>
        </w:rPr>
        <w:t>Toplanan verinin doğruluğundan, gizliliğinden ve veri güvenliğinden araştırmacılar sorumludur.</w:t>
      </w:r>
    </w:p>
    <w:p w14:paraId="3B1B5636" w14:textId="77777777" w:rsidR="001B6775" w:rsidRPr="001B6775" w:rsidRDefault="00C473C6" w:rsidP="00C473C6">
      <w:pPr>
        <w:jc w:val="both"/>
        <w:rPr>
          <w:rFonts w:ascii="Times New Roman" w:hAnsi="Times New Roman" w:cs="Times New Roman"/>
          <w:sz w:val="24"/>
          <w:szCs w:val="24"/>
          <w:lang w:eastAsia="tr-TR"/>
        </w:rPr>
      </w:pPr>
      <w:r>
        <w:rPr>
          <w:rFonts w:ascii="Times New Roman" w:hAnsi="Times New Roman" w:cs="Times New Roman"/>
          <w:sz w:val="24"/>
          <w:szCs w:val="24"/>
          <w:lang w:eastAsia="tr-TR"/>
        </w:rPr>
        <w:t>(8</w:t>
      </w:r>
      <w:r w:rsidR="001B6775" w:rsidRPr="001B6775">
        <w:rPr>
          <w:rFonts w:ascii="Times New Roman" w:hAnsi="Times New Roman" w:cs="Times New Roman"/>
          <w:sz w:val="24"/>
          <w:szCs w:val="24"/>
          <w:lang w:eastAsia="tr-TR"/>
        </w:rPr>
        <w:t>)</w:t>
      </w:r>
      <w:r w:rsidR="00E359DB">
        <w:rPr>
          <w:rFonts w:ascii="Times New Roman" w:hAnsi="Times New Roman" w:cs="Times New Roman"/>
          <w:sz w:val="24"/>
          <w:szCs w:val="24"/>
          <w:lang w:eastAsia="tr-TR"/>
        </w:rPr>
        <w:t xml:space="preserve"> </w:t>
      </w:r>
      <w:r w:rsidR="001B6775" w:rsidRPr="001B6775">
        <w:rPr>
          <w:rFonts w:ascii="Times New Roman" w:hAnsi="Times New Roman" w:cs="Times New Roman"/>
          <w:sz w:val="24"/>
          <w:szCs w:val="24"/>
          <w:lang w:eastAsia="tr-TR"/>
        </w:rPr>
        <w:t xml:space="preserve">Kurul, gerekli gördüğü durumlarda araştırmacıları dinlemek ve bilgi almak amacıyla toplantılara davet edebilir veya incelediği dosyalarla ilgili olarak çalışmanın kabul edilen metoda uygun olarak yürütülüp yürütülmediğini yerinde inceleyip, </w:t>
      </w:r>
      <w:r w:rsidR="001B6775" w:rsidRPr="004572EF">
        <w:rPr>
          <w:rFonts w:ascii="Times New Roman" w:hAnsi="Times New Roman" w:cs="Times New Roman"/>
          <w:sz w:val="24"/>
          <w:szCs w:val="24"/>
          <w:lang w:eastAsia="tr-TR"/>
        </w:rPr>
        <w:t>uygun gördüğü üyeler dışında uzman bilirkişi görüşüne başvurabilir.</w:t>
      </w:r>
    </w:p>
    <w:p w14:paraId="22C723FF" w14:textId="77777777" w:rsidR="001B6775" w:rsidRDefault="00C473C6" w:rsidP="00C473C6">
      <w:pPr>
        <w:jc w:val="both"/>
        <w:rPr>
          <w:rFonts w:ascii="Times New Roman" w:hAnsi="Times New Roman" w:cs="Times New Roman"/>
          <w:sz w:val="24"/>
          <w:szCs w:val="24"/>
          <w:lang w:eastAsia="tr-TR"/>
        </w:rPr>
      </w:pPr>
      <w:r>
        <w:rPr>
          <w:rFonts w:ascii="Times New Roman" w:hAnsi="Times New Roman" w:cs="Times New Roman"/>
          <w:sz w:val="24"/>
          <w:szCs w:val="24"/>
          <w:lang w:eastAsia="tr-TR"/>
        </w:rPr>
        <w:lastRenderedPageBreak/>
        <w:t>(9</w:t>
      </w:r>
      <w:r w:rsidR="001B6775" w:rsidRPr="001B6775">
        <w:rPr>
          <w:rFonts w:ascii="Times New Roman" w:hAnsi="Times New Roman" w:cs="Times New Roman"/>
          <w:sz w:val="24"/>
          <w:szCs w:val="24"/>
          <w:lang w:eastAsia="tr-TR"/>
        </w:rPr>
        <w:t>)</w:t>
      </w:r>
      <w:r w:rsidR="00E359DB">
        <w:rPr>
          <w:rFonts w:ascii="Times New Roman" w:hAnsi="Times New Roman" w:cs="Times New Roman"/>
          <w:sz w:val="24"/>
          <w:szCs w:val="24"/>
          <w:lang w:eastAsia="tr-TR"/>
        </w:rPr>
        <w:t xml:space="preserve"> </w:t>
      </w:r>
      <w:r w:rsidR="001B6775" w:rsidRPr="001B6775">
        <w:rPr>
          <w:rFonts w:ascii="Times New Roman" w:hAnsi="Times New Roman" w:cs="Times New Roman"/>
          <w:sz w:val="24"/>
          <w:szCs w:val="24"/>
          <w:lang w:eastAsia="tr-TR"/>
        </w:rPr>
        <w:t>Kurul gerekli gördüğü durumlarda</w:t>
      </w:r>
      <w:r w:rsidR="00E359DB">
        <w:rPr>
          <w:rFonts w:ascii="Times New Roman" w:hAnsi="Times New Roman" w:cs="Times New Roman"/>
          <w:sz w:val="24"/>
          <w:szCs w:val="24"/>
          <w:lang w:eastAsia="tr-TR"/>
        </w:rPr>
        <w:t xml:space="preserve"> birimde </w:t>
      </w:r>
      <w:r w:rsidR="001B6775" w:rsidRPr="001B6775">
        <w:rPr>
          <w:rFonts w:ascii="Times New Roman" w:hAnsi="Times New Roman" w:cs="Times New Roman"/>
          <w:sz w:val="24"/>
          <w:szCs w:val="24"/>
          <w:lang w:eastAsia="tr-TR"/>
        </w:rPr>
        <w:t>sürmekte olan çalışmaları yerinde inceleyip, yeniden değerlendirebilir. Gönüllü güvenliğini tehdit eden durumlarda araştırmanın durdurulmasını isteyebilir ve yetkili kuruluşlara durumu bildirir.</w:t>
      </w:r>
    </w:p>
    <w:p w14:paraId="4CBCA0F6" w14:textId="77777777" w:rsidR="00E359DB" w:rsidRDefault="00C473C6" w:rsidP="00C473C6">
      <w:pPr>
        <w:jc w:val="both"/>
        <w:rPr>
          <w:rFonts w:ascii="Times New Roman" w:hAnsi="Times New Roman" w:cs="Times New Roman"/>
          <w:sz w:val="24"/>
          <w:szCs w:val="24"/>
          <w:lang w:eastAsia="tr-TR"/>
        </w:rPr>
      </w:pPr>
      <w:r>
        <w:rPr>
          <w:rFonts w:ascii="Times New Roman" w:hAnsi="Times New Roman" w:cs="Times New Roman"/>
          <w:sz w:val="24"/>
          <w:szCs w:val="24"/>
          <w:lang w:eastAsia="tr-TR"/>
        </w:rPr>
        <w:t>(10</w:t>
      </w:r>
      <w:r w:rsidR="00E359DB" w:rsidRPr="00E359DB">
        <w:rPr>
          <w:rFonts w:ascii="Times New Roman" w:hAnsi="Times New Roman" w:cs="Times New Roman"/>
          <w:sz w:val="24"/>
          <w:szCs w:val="24"/>
          <w:lang w:eastAsia="tr-TR"/>
        </w:rPr>
        <w:t>)</w:t>
      </w:r>
      <w:r w:rsidR="00E359DB">
        <w:rPr>
          <w:rFonts w:ascii="Times New Roman" w:hAnsi="Times New Roman" w:cs="Times New Roman"/>
          <w:sz w:val="24"/>
          <w:szCs w:val="24"/>
          <w:lang w:eastAsia="tr-TR"/>
        </w:rPr>
        <w:t xml:space="preserve"> </w:t>
      </w:r>
      <w:r w:rsidR="00E359DB" w:rsidRPr="00E359DB">
        <w:rPr>
          <w:rFonts w:ascii="Times New Roman" w:hAnsi="Times New Roman" w:cs="Times New Roman"/>
          <w:sz w:val="24"/>
          <w:szCs w:val="24"/>
          <w:lang w:eastAsia="tr-TR"/>
        </w:rPr>
        <w:t>Etik Kurulun olumlu veya olumsuz görüşüne karşın yasal sorumluluk, araştırmayı yapan araştırmacılara aittir. Etik Kurul vermiş olduğu kararlardan dolayı cezai, hukuki ve tıbbi sorumluluk altına girmez.</w:t>
      </w:r>
    </w:p>
    <w:p w14:paraId="7B77E776" w14:textId="77777777" w:rsidR="00E359DB" w:rsidRPr="00E359DB" w:rsidRDefault="00E359DB" w:rsidP="00C473C6">
      <w:pPr>
        <w:jc w:val="both"/>
        <w:rPr>
          <w:rFonts w:ascii="Times New Roman" w:hAnsi="Times New Roman" w:cs="Times New Roman"/>
          <w:b/>
          <w:sz w:val="24"/>
          <w:szCs w:val="24"/>
          <w:lang w:eastAsia="tr-TR"/>
        </w:rPr>
      </w:pPr>
      <w:r w:rsidRPr="00E359DB">
        <w:rPr>
          <w:rFonts w:ascii="Times New Roman" w:hAnsi="Times New Roman" w:cs="Times New Roman"/>
          <w:b/>
          <w:sz w:val="24"/>
          <w:szCs w:val="24"/>
          <w:lang w:eastAsia="tr-TR"/>
        </w:rPr>
        <w:t>Etik kurul onayı sonrası yapılan değişikliklerin değerlendirilmesi</w:t>
      </w:r>
    </w:p>
    <w:p w14:paraId="41F7A1DD" w14:textId="03E6A8D0" w:rsidR="00E359DB" w:rsidRDefault="00C473C6" w:rsidP="00C473C6">
      <w:pPr>
        <w:jc w:val="both"/>
        <w:rPr>
          <w:rFonts w:ascii="Times New Roman" w:hAnsi="Times New Roman" w:cs="Times New Roman"/>
          <w:sz w:val="24"/>
          <w:szCs w:val="24"/>
          <w:lang w:eastAsia="tr-TR"/>
        </w:rPr>
      </w:pPr>
      <w:r>
        <w:rPr>
          <w:rFonts w:ascii="Times New Roman" w:hAnsi="Times New Roman" w:cs="Times New Roman"/>
          <w:b/>
          <w:sz w:val="24"/>
          <w:szCs w:val="24"/>
          <w:lang w:eastAsia="tr-TR"/>
        </w:rPr>
        <w:t>MADDE 1</w:t>
      </w:r>
      <w:r w:rsidR="00416752">
        <w:rPr>
          <w:rFonts w:ascii="Times New Roman" w:hAnsi="Times New Roman" w:cs="Times New Roman"/>
          <w:b/>
          <w:sz w:val="24"/>
          <w:szCs w:val="24"/>
          <w:lang w:eastAsia="tr-TR"/>
        </w:rPr>
        <w:t>7</w:t>
      </w:r>
      <w:r w:rsidR="00E359DB" w:rsidRPr="00E359DB">
        <w:rPr>
          <w:rFonts w:ascii="Times New Roman" w:hAnsi="Times New Roman" w:cs="Times New Roman"/>
          <w:b/>
          <w:sz w:val="24"/>
          <w:szCs w:val="24"/>
          <w:lang w:eastAsia="tr-TR"/>
        </w:rPr>
        <w:t>–</w:t>
      </w:r>
      <w:r w:rsidR="00E359DB" w:rsidRPr="00E359DB">
        <w:rPr>
          <w:rFonts w:ascii="Times New Roman" w:hAnsi="Times New Roman" w:cs="Times New Roman"/>
          <w:sz w:val="24"/>
          <w:szCs w:val="24"/>
          <w:lang w:eastAsia="tr-TR"/>
        </w:rPr>
        <w:t xml:space="preserve"> (1) Etik kurul onayından sonra </w:t>
      </w:r>
      <w:r w:rsidR="00E359DB">
        <w:rPr>
          <w:rFonts w:ascii="Times New Roman" w:hAnsi="Times New Roman" w:cs="Times New Roman"/>
          <w:sz w:val="24"/>
          <w:szCs w:val="24"/>
          <w:lang w:eastAsia="tr-TR"/>
        </w:rPr>
        <w:t xml:space="preserve">araştırma </w:t>
      </w:r>
      <w:r w:rsidR="00E359DB" w:rsidRPr="00E359DB">
        <w:rPr>
          <w:rFonts w:ascii="Times New Roman" w:hAnsi="Times New Roman" w:cs="Times New Roman"/>
          <w:sz w:val="24"/>
          <w:szCs w:val="24"/>
          <w:lang w:eastAsia="tr-TR"/>
        </w:rPr>
        <w:t xml:space="preserve">yürütücüsü protokol, gönüllü olur formu, bütçe veya araştırmacılarda yapacağı değişiklikler için Etik Kurula yazılı olarak bildirimde bulunmalıdır. Araştırmaya başlanmayacağı veya erken sonlandırılacağı durumda Etik Kurulun bilgilendirilmesi gereklidir. Çalışma devam ederken araştırmaya katılan kişilerin hakları bakımından önemli olabilecek yeni bilgiler ve veriler edinildiğinde </w:t>
      </w:r>
      <w:r w:rsidR="00E359DB">
        <w:rPr>
          <w:rFonts w:ascii="Times New Roman" w:hAnsi="Times New Roman" w:cs="Times New Roman"/>
          <w:sz w:val="24"/>
          <w:szCs w:val="24"/>
          <w:lang w:eastAsia="tr-TR"/>
        </w:rPr>
        <w:t xml:space="preserve">etik </w:t>
      </w:r>
      <w:r w:rsidR="00E359DB" w:rsidRPr="00E359DB">
        <w:rPr>
          <w:rFonts w:ascii="Times New Roman" w:hAnsi="Times New Roman" w:cs="Times New Roman"/>
          <w:sz w:val="24"/>
          <w:szCs w:val="24"/>
          <w:lang w:eastAsia="tr-TR"/>
        </w:rPr>
        <w:t>kurula bilgi verilmelidir.</w:t>
      </w:r>
    </w:p>
    <w:p w14:paraId="540968D6" w14:textId="77777777" w:rsidR="00C473C6" w:rsidRPr="00C473C6" w:rsidRDefault="00C473C6" w:rsidP="00C473C6">
      <w:pPr>
        <w:jc w:val="center"/>
        <w:rPr>
          <w:rFonts w:ascii="Times New Roman" w:hAnsi="Times New Roman" w:cs="Times New Roman"/>
          <w:b/>
          <w:sz w:val="24"/>
          <w:szCs w:val="24"/>
          <w:lang w:eastAsia="tr-TR"/>
        </w:rPr>
      </w:pPr>
      <w:r w:rsidRPr="00C473C6">
        <w:rPr>
          <w:rFonts w:ascii="Times New Roman" w:hAnsi="Times New Roman" w:cs="Times New Roman"/>
          <w:b/>
          <w:sz w:val="24"/>
          <w:szCs w:val="24"/>
          <w:lang w:eastAsia="tr-TR"/>
        </w:rPr>
        <w:t>DÖRDÜNCÜ BÖLÜM</w:t>
      </w:r>
    </w:p>
    <w:p w14:paraId="0807B383" w14:textId="77777777" w:rsidR="00C473C6" w:rsidRPr="00C473C6" w:rsidRDefault="00C473C6" w:rsidP="00C473C6">
      <w:pPr>
        <w:jc w:val="center"/>
        <w:rPr>
          <w:rFonts w:ascii="Times New Roman" w:hAnsi="Times New Roman" w:cs="Times New Roman"/>
          <w:b/>
          <w:sz w:val="24"/>
          <w:szCs w:val="24"/>
          <w:lang w:eastAsia="tr-TR"/>
        </w:rPr>
      </w:pPr>
      <w:r w:rsidRPr="00C473C6">
        <w:rPr>
          <w:rFonts w:ascii="Times New Roman" w:hAnsi="Times New Roman" w:cs="Times New Roman"/>
          <w:b/>
          <w:sz w:val="24"/>
          <w:szCs w:val="24"/>
          <w:lang w:eastAsia="tr-TR"/>
        </w:rPr>
        <w:t>Çeşitli ve Son Hükümler</w:t>
      </w:r>
    </w:p>
    <w:p w14:paraId="2A7E4CEF" w14:textId="77777777" w:rsidR="00C473C6" w:rsidRPr="00C473C6" w:rsidRDefault="00C473C6" w:rsidP="00C473C6">
      <w:pPr>
        <w:jc w:val="both"/>
        <w:rPr>
          <w:rFonts w:ascii="Times New Roman" w:hAnsi="Times New Roman" w:cs="Times New Roman"/>
          <w:b/>
          <w:sz w:val="24"/>
          <w:szCs w:val="24"/>
          <w:lang w:eastAsia="tr-TR"/>
        </w:rPr>
      </w:pPr>
      <w:r w:rsidRPr="00C473C6">
        <w:rPr>
          <w:rFonts w:ascii="Times New Roman" w:hAnsi="Times New Roman" w:cs="Times New Roman"/>
          <w:b/>
          <w:sz w:val="24"/>
          <w:szCs w:val="24"/>
          <w:lang w:eastAsia="tr-TR"/>
        </w:rPr>
        <w:t>Gönüllülerin korunmasıyla ilgili genel esaslar</w:t>
      </w:r>
    </w:p>
    <w:p w14:paraId="4A5A23F9" w14:textId="51F6E64E" w:rsidR="00C473C6" w:rsidRPr="00C473C6" w:rsidRDefault="00C473C6" w:rsidP="00C473C6">
      <w:pPr>
        <w:jc w:val="both"/>
        <w:rPr>
          <w:rFonts w:ascii="Times New Roman" w:hAnsi="Times New Roman" w:cs="Times New Roman"/>
          <w:sz w:val="24"/>
          <w:szCs w:val="24"/>
          <w:lang w:eastAsia="tr-TR"/>
        </w:rPr>
      </w:pPr>
      <w:r>
        <w:rPr>
          <w:rFonts w:ascii="Times New Roman" w:hAnsi="Times New Roman" w:cs="Times New Roman"/>
          <w:b/>
          <w:sz w:val="24"/>
          <w:szCs w:val="24"/>
          <w:lang w:eastAsia="tr-TR"/>
        </w:rPr>
        <w:t>MADDE 1</w:t>
      </w:r>
      <w:r w:rsidR="00416752">
        <w:rPr>
          <w:rFonts w:ascii="Times New Roman" w:hAnsi="Times New Roman" w:cs="Times New Roman"/>
          <w:b/>
          <w:sz w:val="24"/>
          <w:szCs w:val="24"/>
          <w:lang w:eastAsia="tr-TR"/>
        </w:rPr>
        <w:t>8</w:t>
      </w:r>
      <w:r w:rsidRPr="00C473C6">
        <w:rPr>
          <w:rFonts w:ascii="Times New Roman" w:hAnsi="Times New Roman" w:cs="Times New Roman"/>
          <w:b/>
          <w:sz w:val="24"/>
          <w:szCs w:val="24"/>
          <w:lang w:eastAsia="tr-TR"/>
        </w:rPr>
        <w:t>-</w:t>
      </w:r>
      <w:r w:rsidRPr="00C473C6">
        <w:rPr>
          <w:rFonts w:ascii="Times New Roman" w:hAnsi="Times New Roman" w:cs="Times New Roman"/>
          <w:sz w:val="24"/>
          <w:szCs w:val="24"/>
          <w:lang w:eastAsia="tr-TR"/>
        </w:rPr>
        <w:t xml:space="preserve"> (1) </w:t>
      </w:r>
      <w:r>
        <w:rPr>
          <w:rFonts w:ascii="Times New Roman" w:hAnsi="Times New Roman" w:cs="Times New Roman"/>
          <w:sz w:val="24"/>
          <w:szCs w:val="24"/>
          <w:lang w:eastAsia="tr-TR"/>
        </w:rPr>
        <w:t>Bakanlık</w:t>
      </w:r>
      <w:r w:rsidRPr="00C473C6">
        <w:rPr>
          <w:rFonts w:ascii="Times New Roman" w:hAnsi="Times New Roman" w:cs="Times New Roman"/>
          <w:sz w:val="24"/>
          <w:szCs w:val="24"/>
          <w:lang w:eastAsia="tr-TR"/>
        </w:rPr>
        <w:t xml:space="preserve"> tarafından hazırlanan, 13.04.2013 tarihli ve 28617</w:t>
      </w:r>
      <w:r>
        <w:rPr>
          <w:rFonts w:ascii="Times New Roman" w:hAnsi="Times New Roman" w:cs="Times New Roman"/>
          <w:sz w:val="24"/>
          <w:szCs w:val="24"/>
          <w:lang w:eastAsia="tr-TR"/>
        </w:rPr>
        <w:t xml:space="preserve"> </w:t>
      </w:r>
      <w:r w:rsidRPr="00C473C6">
        <w:rPr>
          <w:rFonts w:ascii="Times New Roman" w:hAnsi="Times New Roman" w:cs="Times New Roman"/>
          <w:sz w:val="24"/>
          <w:szCs w:val="24"/>
          <w:lang w:eastAsia="tr-TR"/>
        </w:rPr>
        <w:t>sayılı Resmî Gazetede yayımlanan “Klinik Araştırmalar Hakkında Yönetmelik” Madde 5-9’da</w:t>
      </w:r>
      <w:r>
        <w:rPr>
          <w:rFonts w:ascii="Times New Roman" w:hAnsi="Times New Roman" w:cs="Times New Roman"/>
          <w:sz w:val="24"/>
          <w:szCs w:val="24"/>
          <w:lang w:eastAsia="tr-TR"/>
        </w:rPr>
        <w:t xml:space="preserve"> </w:t>
      </w:r>
      <w:r w:rsidRPr="00C473C6">
        <w:rPr>
          <w:rFonts w:ascii="Times New Roman" w:hAnsi="Times New Roman" w:cs="Times New Roman"/>
          <w:sz w:val="24"/>
          <w:szCs w:val="24"/>
          <w:lang w:eastAsia="tr-TR"/>
        </w:rPr>
        <w:t>yer alan gönüllülerin korunmasıyla ilgili esaslar; insan üzerinde yürütülen tüm çalışmalarda,</w:t>
      </w:r>
      <w:r>
        <w:rPr>
          <w:rFonts w:ascii="Times New Roman" w:hAnsi="Times New Roman" w:cs="Times New Roman"/>
          <w:sz w:val="24"/>
          <w:szCs w:val="24"/>
          <w:lang w:eastAsia="tr-TR"/>
        </w:rPr>
        <w:t xml:space="preserve"> </w:t>
      </w:r>
      <w:r w:rsidRPr="00C473C6">
        <w:rPr>
          <w:rFonts w:ascii="Times New Roman" w:hAnsi="Times New Roman" w:cs="Times New Roman"/>
          <w:sz w:val="24"/>
          <w:szCs w:val="24"/>
          <w:lang w:eastAsia="tr-TR"/>
        </w:rPr>
        <w:t>doku</w:t>
      </w:r>
      <w:r w:rsidR="00394D3D">
        <w:rPr>
          <w:rFonts w:ascii="Times New Roman" w:hAnsi="Times New Roman" w:cs="Times New Roman"/>
          <w:sz w:val="24"/>
          <w:szCs w:val="24"/>
          <w:lang w:eastAsia="tr-TR"/>
        </w:rPr>
        <w:t xml:space="preserve"> </w:t>
      </w:r>
      <w:r w:rsidRPr="00C473C6">
        <w:rPr>
          <w:rFonts w:ascii="Times New Roman" w:hAnsi="Times New Roman" w:cs="Times New Roman"/>
          <w:sz w:val="24"/>
          <w:szCs w:val="24"/>
          <w:lang w:eastAsia="tr-TR"/>
        </w:rPr>
        <w:t>ve arşiv materyalleri ile yapılan araştırmalar da dahil olmak üzere geçerlidir.</w:t>
      </w:r>
    </w:p>
    <w:p w14:paraId="7F22D54E" w14:textId="77777777" w:rsidR="00C473C6" w:rsidRPr="00C473C6" w:rsidRDefault="00C473C6" w:rsidP="00C473C6">
      <w:pPr>
        <w:jc w:val="both"/>
        <w:rPr>
          <w:rFonts w:ascii="Times New Roman" w:hAnsi="Times New Roman" w:cs="Times New Roman"/>
          <w:b/>
          <w:sz w:val="24"/>
          <w:szCs w:val="24"/>
          <w:lang w:eastAsia="tr-TR"/>
        </w:rPr>
      </w:pPr>
      <w:r w:rsidRPr="00C473C6">
        <w:rPr>
          <w:rFonts w:ascii="Times New Roman" w:hAnsi="Times New Roman" w:cs="Times New Roman"/>
          <w:b/>
          <w:sz w:val="24"/>
          <w:szCs w:val="24"/>
          <w:lang w:eastAsia="tr-TR"/>
        </w:rPr>
        <w:t>Gizlilik</w:t>
      </w:r>
    </w:p>
    <w:p w14:paraId="765E06F8" w14:textId="55B1D60B" w:rsidR="00C473C6" w:rsidRDefault="00C473C6" w:rsidP="00C473C6">
      <w:pPr>
        <w:jc w:val="both"/>
        <w:rPr>
          <w:rFonts w:ascii="Times New Roman" w:hAnsi="Times New Roman" w:cs="Times New Roman"/>
          <w:sz w:val="24"/>
          <w:szCs w:val="24"/>
          <w:lang w:eastAsia="tr-TR"/>
        </w:rPr>
      </w:pPr>
      <w:r>
        <w:rPr>
          <w:rFonts w:ascii="Times New Roman" w:hAnsi="Times New Roman" w:cs="Times New Roman"/>
          <w:b/>
          <w:sz w:val="24"/>
          <w:szCs w:val="24"/>
          <w:lang w:eastAsia="tr-TR"/>
        </w:rPr>
        <w:t>MADDE 1</w:t>
      </w:r>
      <w:r w:rsidR="00416752">
        <w:rPr>
          <w:rFonts w:ascii="Times New Roman" w:hAnsi="Times New Roman" w:cs="Times New Roman"/>
          <w:b/>
          <w:sz w:val="24"/>
          <w:szCs w:val="24"/>
          <w:lang w:eastAsia="tr-TR"/>
        </w:rPr>
        <w:t>9</w:t>
      </w:r>
      <w:r w:rsidRPr="00C473C6">
        <w:rPr>
          <w:rFonts w:ascii="Times New Roman" w:hAnsi="Times New Roman" w:cs="Times New Roman"/>
          <w:b/>
          <w:sz w:val="24"/>
          <w:szCs w:val="24"/>
          <w:lang w:eastAsia="tr-TR"/>
        </w:rPr>
        <w:t xml:space="preserve">- </w:t>
      </w:r>
      <w:r w:rsidRPr="00C473C6">
        <w:rPr>
          <w:rFonts w:ascii="Times New Roman" w:hAnsi="Times New Roman" w:cs="Times New Roman"/>
          <w:sz w:val="24"/>
          <w:szCs w:val="24"/>
          <w:lang w:eastAsia="tr-TR"/>
        </w:rPr>
        <w:t xml:space="preserve">(1) Etik Kurulu kararları gizli olup, öneriler hakkında </w:t>
      </w:r>
      <w:r>
        <w:rPr>
          <w:rFonts w:ascii="Times New Roman" w:hAnsi="Times New Roman" w:cs="Times New Roman"/>
          <w:sz w:val="24"/>
          <w:szCs w:val="24"/>
          <w:lang w:eastAsia="tr-TR"/>
        </w:rPr>
        <w:t>araştırma yürütücüsü ve araştırmacılarda</w:t>
      </w:r>
      <w:r w:rsidRPr="00C473C6">
        <w:rPr>
          <w:rFonts w:ascii="Times New Roman" w:hAnsi="Times New Roman" w:cs="Times New Roman"/>
          <w:sz w:val="24"/>
          <w:szCs w:val="24"/>
          <w:lang w:eastAsia="tr-TR"/>
        </w:rPr>
        <w:t>n</w:t>
      </w:r>
      <w:r>
        <w:rPr>
          <w:rFonts w:ascii="Times New Roman" w:hAnsi="Times New Roman" w:cs="Times New Roman"/>
          <w:sz w:val="24"/>
          <w:szCs w:val="24"/>
          <w:lang w:eastAsia="tr-TR"/>
        </w:rPr>
        <w:t xml:space="preserve"> </w:t>
      </w:r>
      <w:r w:rsidRPr="00C473C6">
        <w:rPr>
          <w:rFonts w:ascii="Times New Roman" w:hAnsi="Times New Roman" w:cs="Times New Roman"/>
          <w:sz w:val="24"/>
          <w:szCs w:val="24"/>
          <w:lang w:eastAsia="tr-TR"/>
        </w:rPr>
        <w:t>başkasına bilgi verilmez.</w:t>
      </w:r>
    </w:p>
    <w:p w14:paraId="103E5F31" w14:textId="77777777" w:rsidR="00C473C6" w:rsidRDefault="00C473C6" w:rsidP="00C473C6">
      <w:pPr>
        <w:jc w:val="both"/>
        <w:rPr>
          <w:rFonts w:ascii="Times New Roman" w:hAnsi="Times New Roman" w:cs="Times New Roman"/>
          <w:sz w:val="24"/>
          <w:szCs w:val="24"/>
          <w:lang w:eastAsia="tr-TR"/>
        </w:rPr>
      </w:pPr>
    </w:p>
    <w:p w14:paraId="43D6A175" w14:textId="77777777" w:rsidR="00C473C6" w:rsidRDefault="00C473C6" w:rsidP="00C473C6">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Hüküm bulunmayan haller</w:t>
      </w:r>
    </w:p>
    <w:p w14:paraId="1BFCEA5C" w14:textId="39A5B6A9" w:rsidR="00C473C6" w:rsidRPr="00C473C6" w:rsidRDefault="00C473C6" w:rsidP="00C473C6">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MADDE </w:t>
      </w:r>
      <w:r w:rsidR="00416752">
        <w:rPr>
          <w:rFonts w:ascii="Times New Roman" w:hAnsi="Times New Roman" w:cs="Times New Roman"/>
          <w:b/>
          <w:sz w:val="24"/>
          <w:szCs w:val="24"/>
          <w:lang w:eastAsia="tr-TR"/>
        </w:rPr>
        <w:t>20</w:t>
      </w:r>
      <w:r w:rsidRPr="00C473C6">
        <w:rPr>
          <w:rFonts w:ascii="Times New Roman" w:hAnsi="Times New Roman" w:cs="Times New Roman"/>
          <w:sz w:val="24"/>
          <w:szCs w:val="24"/>
          <w:lang w:eastAsia="tr-TR"/>
        </w:rPr>
        <w:t>– (1) Bu Yönergede hüküm bulunmayan hallerde, ilgili diğer mevzuat hükümleri uygulanır.</w:t>
      </w:r>
    </w:p>
    <w:p w14:paraId="50B791A1" w14:textId="77777777" w:rsidR="00C473C6" w:rsidRPr="00C473C6" w:rsidRDefault="00C473C6" w:rsidP="00C473C6">
      <w:pPr>
        <w:jc w:val="both"/>
        <w:rPr>
          <w:rFonts w:ascii="Times New Roman" w:hAnsi="Times New Roman" w:cs="Times New Roman"/>
          <w:b/>
          <w:sz w:val="24"/>
          <w:szCs w:val="24"/>
          <w:lang w:eastAsia="tr-TR"/>
        </w:rPr>
      </w:pPr>
      <w:r w:rsidRPr="00C473C6">
        <w:rPr>
          <w:rFonts w:ascii="Times New Roman" w:hAnsi="Times New Roman" w:cs="Times New Roman"/>
          <w:b/>
          <w:sz w:val="24"/>
          <w:szCs w:val="24"/>
          <w:lang w:eastAsia="tr-TR"/>
        </w:rPr>
        <w:t>Yürürlük</w:t>
      </w:r>
    </w:p>
    <w:p w14:paraId="2D5AAEE6" w14:textId="14C1E0BC" w:rsidR="00C473C6" w:rsidRPr="00C473C6" w:rsidRDefault="00C473C6" w:rsidP="00C473C6">
      <w:pPr>
        <w:jc w:val="both"/>
        <w:rPr>
          <w:rFonts w:ascii="Times New Roman" w:hAnsi="Times New Roman" w:cs="Times New Roman"/>
          <w:sz w:val="24"/>
          <w:szCs w:val="24"/>
          <w:lang w:eastAsia="tr-TR"/>
        </w:rPr>
      </w:pPr>
      <w:r>
        <w:rPr>
          <w:rFonts w:ascii="Times New Roman" w:hAnsi="Times New Roman" w:cs="Times New Roman"/>
          <w:b/>
          <w:sz w:val="24"/>
          <w:szCs w:val="24"/>
          <w:lang w:eastAsia="tr-TR"/>
        </w:rPr>
        <w:t xml:space="preserve">MADDE </w:t>
      </w:r>
      <w:r w:rsidR="00416752">
        <w:rPr>
          <w:rFonts w:ascii="Times New Roman" w:hAnsi="Times New Roman" w:cs="Times New Roman"/>
          <w:b/>
          <w:sz w:val="24"/>
          <w:szCs w:val="24"/>
          <w:lang w:eastAsia="tr-TR"/>
        </w:rPr>
        <w:t>21</w:t>
      </w:r>
      <w:r w:rsidRPr="00C473C6">
        <w:rPr>
          <w:rFonts w:ascii="Times New Roman" w:hAnsi="Times New Roman" w:cs="Times New Roman"/>
          <w:b/>
          <w:sz w:val="24"/>
          <w:szCs w:val="24"/>
          <w:lang w:eastAsia="tr-TR"/>
        </w:rPr>
        <w:t>-</w:t>
      </w:r>
      <w:r w:rsidRPr="00C473C6">
        <w:rPr>
          <w:rFonts w:ascii="Times New Roman" w:hAnsi="Times New Roman" w:cs="Times New Roman"/>
          <w:sz w:val="24"/>
          <w:szCs w:val="24"/>
          <w:lang w:eastAsia="tr-TR"/>
        </w:rPr>
        <w:t xml:space="preserve"> (1) Bu Yönerge Üniversite Senatosu tarafından kabul edildiği tarihte</w:t>
      </w:r>
      <w:r>
        <w:rPr>
          <w:rFonts w:ascii="Times New Roman" w:hAnsi="Times New Roman" w:cs="Times New Roman"/>
          <w:sz w:val="24"/>
          <w:szCs w:val="24"/>
          <w:lang w:eastAsia="tr-TR"/>
        </w:rPr>
        <w:t xml:space="preserve"> </w:t>
      </w:r>
      <w:r w:rsidRPr="00C473C6">
        <w:rPr>
          <w:rFonts w:ascii="Times New Roman" w:hAnsi="Times New Roman" w:cs="Times New Roman"/>
          <w:sz w:val="24"/>
          <w:szCs w:val="24"/>
          <w:lang w:eastAsia="tr-TR"/>
        </w:rPr>
        <w:t>yürürlüğe girer.</w:t>
      </w:r>
    </w:p>
    <w:p w14:paraId="0AF46621" w14:textId="77777777" w:rsidR="00C473C6" w:rsidRPr="00C473C6" w:rsidRDefault="00C473C6" w:rsidP="00C473C6">
      <w:pPr>
        <w:jc w:val="both"/>
        <w:rPr>
          <w:rFonts w:ascii="Times New Roman" w:hAnsi="Times New Roman" w:cs="Times New Roman"/>
          <w:b/>
          <w:sz w:val="24"/>
          <w:szCs w:val="24"/>
          <w:lang w:eastAsia="tr-TR"/>
        </w:rPr>
      </w:pPr>
      <w:r w:rsidRPr="00C473C6">
        <w:rPr>
          <w:rFonts w:ascii="Times New Roman" w:hAnsi="Times New Roman" w:cs="Times New Roman"/>
          <w:b/>
          <w:sz w:val="24"/>
          <w:szCs w:val="24"/>
          <w:lang w:eastAsia="tr-TR"/>
        </w:rPr>
        <w:t>Yürütme</w:t>
      </w:r>
    </w:p>
    <w:p w14:paraId="5CFEB8C8" w14:textId="18C4BFF5" w:rsidR="00E359DB" w:rsidRDefault="00C473C6" w:rsidP="00C473C6">
      <w:pPr>
        <w:jc w:val="both"/>
        <w:rPr>
          <w:rFonts w:ascii="Times New Roman" w:hAnsi="Times New Roman" w:cs="Times New Roman"/>
          <w:sz w:val="24"/>
          <w:szCs w:val="24"/>
          <w:lang w:eastAsia="tr-TR"/>
        </w:rPr>
      </w:pPr>
      <w:r>
        <w:rPr>
          <w:rFonts w:ascii="Times New Roman" w:hAnsi="Times New Roman" w:cs="Times New Roman"/>
          <w:b/>
          <w:sz w:val="24"/>
          <w:szCs w:val="24"/>
          <w:lang w:eastAsia="tr-TR"/>
        </w:rPr>
        <w:t>MADDE 2</w:t>
      </w:r>
      <w:r w:rsidR="00416752">
        <w:rPr>
          <w:rFonts w:ascii="Times New Roman" w:hAnsi="Times New Roman" w:cs="Times New Roman"/>
          <w:b/>
          <w:sz w:val="24"/>
          <w:szCs w:val="24"/>
          <w:lang w:eastAsia="tr-TR"/>
        </w:rPr>
        <w:t>2</w:t>
      </w:r>
      <w:r w:rsidRPr="00C473C6">
        <w:rPr>
          <w:rFonts w:ascii="Times New Roman" w:hAnsi="Times New Roman" w:cs="Times New Roman"/>
          <w:b/>
          <w:sz w:val="24"/>
          <w:szCs w:val="24"/>
          <w:lang w:eastAsia="tr-TR"/>
        </w:rPr>
        <w:t>-</w:t>
      </w:r>
      <w:r w:rsidRPr="00C473C6">
        <w:rPr>
          <w:rFonts w:ascii="Times New Roman" w:hAnsi="Times New Roman" w:cs="Times New Roman"/>
          <w:sz w:val="24"/>
          <w:szCs w:val="24"/>
          <w:lang w:eastAsia="tr-TR"/>
        </w:rPr>
        <w:t xml:space="preserve"> (1) Bu Yönerge hükümlerini Alanya Alaaddin Keykubat Üniversitesi</w:t>
      </w:r>
      <w:r>
        <w:rPr>
          <w:rFonts w:ascii="Times New Roman" w:hAnsi="Times New Roman" w:cs="Times New Roman"/>
          <w:sz w:val="24"/>
          <w:szCs w:val="24"/>
          <w:lang w:eastAsia="tr-TR"/>
        </w:rPr>
        <w:t xml:space="preserve"> </w:t>
      </w:r>
      <w:r w:rsidRPr="00C473C6">
        <w:rPr>
          <w:rFonts w:ascii="Times New Roman" w:hAnsi="Times New Roman" w:cs="Times New Roman"/>
          <w:sz w:val="24"/>
          <w:szCs w:val="24"/>
          <w:lang w:eastAsia="tr-TR"/>
        </w:rPr>
        <w:t>Rektörü yürütülür.</w:t>
      </w:r>
    </w:p>
    <w:p w14:paraId="3303C4B9" w14:textId="77777777" w:rsidR="00E359DB" w:rsidRDefault="00E359DB" w:rsidP="00C473C6">
      <w:pPr>
        <w:jc w:val="both"/>
        <w:rPr>
          <w:rFonts w:ascii="Times New Roman" w:hAnsi="Times New Roman" w:cs="Times New Roman"/>
          <w:sz w:val="24"/>
          <w:szCs w:val="24"/>
          <w:lang w:eastAsia="tr-TR"/>
        </w:rPr>
      </w:pPr>
    </w:p>
    <w:p w14:paraId="329EAE8C" w14:textId="77777777" w:rsidR="001B6775" w:rsidRDefault="001B6775" w:rsidP="00C473C6">
      <w:pPr>
        <w:jc w:val="both"/>
        <w:rPr>
          <w:rFonts w:ascii="Times New Roman" w:hAnsi="Times New Roman" w:cs="Times New Roman"/>
          <w:sz w:val="24"/>
          <w:szCs w:val="24"/>
          <w:lang w:eastAsia="tr-TR"/>
        </w:rPr>
      </w:pPr>
    </w:p>
    <w:p w14:paraId="0C9AF353" w14:textId="77777777" w:rsidR="001B6775" w:rsidRPr="009E1A77" w:rsidRDefault="001B6775" w:rsidP="00C473C6">
      <w:pPr>
        <w:jc w:val="both"/>
        <w:rPr>
          <w:rFonts w:ascii="Times New Roman" w:hAnsi="Times New Roman" w:cs="Times New Roman"/>
          <w:sz w:val="24"/>
          <w:szCs w:val="24"/>
          <w:lang w:eastAsia="tr-TR"/>
        </w:rPr>
      </w:pPr>
    </w:p>
    <w:p w14:paraId="2F756F0D" w14:textId="77777777" w:rsidR="009E1A77" w:rsidRDefault="009E1A77" w:rsidP="00C473C6">
      <w:pPr>
        <w:jc w:val="both"/>
        <w:rPr>
          <w:rFonts w:ascii="Times New Roman" w:hAnsi="Times New Roman" w:cs="Times New Roman"/>
          <w:sz w:val="24"/>
        </w:rPr>
      </w:pPr>
    </w:p>
    <w:p w14:paraId="47320C88" w14:textId="77777777" w:rsidR="009E1A77" w:rsidRDefault="009E1A77" w:rsidP="00C473C6">
      <w:pPr>
        <w:jc w:val="both"/>
        <w:rPr>
          <w:rFonts w:ascii="Times New Roman" w:hAnsi="Times New Roman" w:cs="Times New Roman"/>
          <w:sz w:val="24"/>
        </w:rPr>
      </w:pPr>
    </w:p>
    <w:p w14:paraId="661789D5" w14:textId="77777777" w:rsidR="009E1A77" w:rsidRDefault="009E1A77" w:rsidP="00C473C6">
      <w:pPr>
        <w:jc w:val="both"/>
        <w:rPr>
          <w:rFonts w:ascii="Times New Roman" w:hAnsi="Times New Roman" w:cs="Times New Roman"/>
          <w:sz w:val="24"/>
        </w:rPr>
      </w:pPr>
    </w:p>
    <w:p w14:paraId="300F94B6" w14:textId="77777777" w:rsidR="00E84757" w:rsidRPr="000335E5" w:rsidRDefault="00E84757" w:rsidP="00C473C6">
      <w:pPr>
        <w:jc w:val="both"/>
        <w:rPr>
          <w:rFonts w:ascii="Times New Roman" w:hAnsi="Times New Roman" w:cs="Times New Roman"/>
          <w:sz w:val="24"/>
        </w:rPr>
      </w:pPr>
    </w:p>
    <w:sectPr w:rsidR="00E84757" w:rsidRPr="00033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B69CA"/>
    <w:multiLevelType w:val="hybridMultilevel"/>
    <w:tmpl w:val="75780F02"/>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3F1019A1"/>
    <w:multiLevelType w:val="hybridMultilevel"/>
    <w:tmpl w:val="DBF6074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7CB18B7"/>
    <w:multiLevelType w:val="hybridMultilevel"/>
    <w:tmpl w:val="D16CB67E"/>
    <w:lvl w:ilvl="0" w:tplc="989E558A">
      <w:start w:val="1"/>
      <w:numFmt w:val="lowerLetter"/>
      <w:lvlText w:val="%1)"/>
      <w:lvlJc w:val="left"/>
      <w:pPr>
        <w:ind w:left="953"/>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3106280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A8644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84E9B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D4C84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4A291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E0A65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3CFA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BC65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47397245">
    <w:abstractNumId w:val="2"/>
  </w:num>
  <w:num w:numId="2" w16cid:durableId="979261691">
    <w:abstractNumId w:val="1"/>
  </w:num>
  <w:num w:numId="3" w16cid:durableId="98015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99"/>
    <w:rsid w:val="000335E5"/>
    <w:rsid w:val="000A0E14"/>
    <w:rsid w:val="000F2460"/>
    <w:rsid w:val="001177D4"/>
    <w:rsid w:val="001B6775"/>
    <w:rsid w:val="0026412F"/>
    <w:rsid w:val="00265646"/>
    <w:rsid w:val="00394D3D"/>
    <w:rsid w:val="00416752"/>
    <w:rsid w:val="004572EF"/>
    <w:rsid w:val="005B1120"/>
    <w:rsid w:val="006076DB"/>
    <w:rsid w:val="006225D5"/>
    <w:rsid w:val="0069241A"/>
    <w:rsid w:val="006F1B31"/>
    <w:rsid w:val="008A3D6A"/>
    <w:rsid w:val="008E7444"/>
    <w:rsid w:val="009E1A77"/>
    <w:rsid w:val="00AC37F2"/>
    <w:rsid w:val="00AD094A"/>
    <w:rsid w:val="00AE0892"/>
    <w:rsid w:val="00B44C06"/>
    <w:rsid w:val="00B946E0"/>
    <w:rsid w:val="00C44B99"/>
    <w:rsid w:val="00C473C6"/>
    <w:rsid w:val="00CA7A8F"/>
    <w:rsid w:val="00D73032"/>
    <w:rsid w:val="00E359DB"/>
    <w:rsid w:val="00E70AFC"/>
    <w:rsid w:val="00E84757"/>
    <w:rsid w:val="00EA6380"/>
    <w:rsid w:val="00F86E4F"/>
    <w:rsid w:val="00FB1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8B15"/>
  <w15:chartTrackingRefBased/>
  <w15:docId w15:val="{8A36F73B-AC74-4B63-A00E-AAE848A4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next w:val="Normal"/>
    <w:link w:val="Balk1Char"/>
    <w:uiPriority w:val="9"/>
    <w:qFormat/>
    <w:rsid w:val="009E1A77"/>
    <w:pPr>
      <w:keepNext/>
      <w:keepLines/>
      <w:spacing w:after="114"/>
      <w:ind w:left="10" w:hanging="10"/>
      <w:outlineLvl w:val="0"/>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C44B99"/>
    <w:rPr>
      <w:rFonts w:ascii="TimesNewRomanPS-BoldMT" w:hAnsi="TimesNewRomanPS-BoldMT" w:hint="default"/>
      <w:b/>
      <w:bCs/>
      <w:i w:val="0"/>
      <w:iCs w:val="0"/>
      <w:color w:val="000000"/>
      <w:sz w:val="24"/>
      <w:szCs w:val="24"/>
    </w:rPr>
  </w:style>
  <w:style w:type="character" w:customStyle="1" w:styleId="fontstyle21">
    <w:name w:val="fontstyle21"/>
    <w:basedOn w:val="VarsaylanParagrafYazTipi"/>
    <w:rsid w:val="00C44B99"/>
    <w:rPr>
      <w:rFonts w:ascii="TimesNewRomanPSMT" w:hAnsi="TimesNewRomanPSMT" w:hint="default"/>
      <w:b w:val="0"/>
      <w:bCs w:val="0"/>
      <w:i w:val="0"/>
      <w:iCs w:val="0"/>
      <w:color w:val="000000"/>
      <w:sz w:val="24"/>
      <w:szCs w:val="24"/>
    </w:rPr>
  </w:style>
  <w:style w:type="paragraph" w:styleId="ListeParagraf">
    <w:name w:val="List Paragraph"/>
    <w:basedOn w:val="Normal"/>
    <w:uiPriority w:val="34"/>
    <w:qFormat/>
    <w:rsid w:val="000335E5"/>
    <w:pPr>
      <w:ind w:left="720"/>
      <w:contextualSpacing/>
    </w:pPr>
  </w:style>
  <w:style w:type="character" w:customStyle="1" w:styleId="Balk1Char">
    <w:name w:val="Başlık 1 Char"/>
    <w:basedOn w:val="VarsaylanParagrafYazTipi"/>
    <w:link w:val="Balk1"/>
    <w:uiPriority w:val="9"/>
    <w:rsid w:val="009E1A77"/>
    <w:rPr>
      <w:rFonts w:ascii="Times New Roman" w:eastAsia="Times New Roman" w:hAnsi="Times New Roman" w:cs="Times New Roman"/>
      <w:b/>
      <w:color w:val="000000"/>
      <w:sz w:val="24"/>
      <w:lang w:eastAsia="tr-TR"/>
    </w:rPr>
  </w:style>
  <w:style w:type="paragraph" w:styleId="BalonMetni">
    <w:name w:val="Balloon Text"/>
    <w:basedOn w:val="Normal"/>
    <w:link w:val="BalonMetniChar"/>
    <w:uiPriority w:val="99"/>
    <w:semiHidden/>
    <w:unhideWhenUsed/>
    <w:rsid w:val="0026564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56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39539">
      <w:bodyDiv w:val="1"/>
      <w:marLeft w:val="0"/>
      <w:marRight w:val="0"/>
      <w:marTop w:val="0"/>
      <w:marBottom w:val="0"/>
      <w:divBdr>
        <w:top w:val="none" w:sz="0" w:space="0" w:color="auto"/>
        <w:left w:val="none" w:sz="0" w:space="0" w:color="auto"/>
        <w:bottom w:val="none" w:sz="0" w:space="0" w:color="auto"/>
        <w:right w:val="none" w:sz="0" w:space="0" w:color="auto"/>
      </w:divBdr>
    </w:div>
    <w:div w:id="23752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1750</TotalTime>
  <Pages>8</Pages>
  <Words>2517</Words>
  <Characters>14348</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ALKU</dc:creator>
  <cp:keywords/>
  <dc:description/>
  <cp:lastModifiedBy>HAYRİ AKMAN</cp:lastModifiedBy>
  <cp:revision>4</cp:revision>
  <cp:lastPrinted>2024-01-16T11:06:00Z</cp:lastPrinted>
  <dcterms:created xsi:type="dcterms:W3CDTF">2024-01-24T08:40:00Z</dcterms:created>
  <dcterms:modified xsi:type="dcterms:W3CDTF">2024-03-04T11:16:00Z</dcterms:modified>
</cp:coreProperties>
</file>