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66"/>
        <w:tblW w:w="11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443"/>
        <w:gridCol w:w="1505"/>
        <w:gridCol w:w="1251"/>
      </w:tblGrid>
      <w:tr w:rsidR="0085599C" w:rsidRPr="0090259D" w14:paraId="2F49C696" w14:textId="77777777" w:rsidTr="0085599C">
        <w:trPr>
          <w:trHeight w:hRule="exact" w:val="280"/>
        </w:trPr>
        <w:tc>
          <w:tcPr>
            <w:tcW w:w="8443" w:type="dxa"/>
            <w:vMerge w:val="restart"/>
          </w:tcPr>
          <w:p w14:paraId="7FE8D29C" w14:textId="77777777" w:rsidR="0085599C" w:rsidRPr="0090259D" w:rsidRDefault="0085599C" w:rsidP="0085599C">
            <w:pPr>
              <w:spacing w:line="200" w:lineRule="exact"/>
              <w:rPr>
                <w:rFonts w:ascii="Times New Roman" w:hAnsi="Times New Roman" w:cs="Times New Roman"/>
                <w:sz w:val="24"/>
                <w:szCs w:val="24"/>
              </w:rPr>
            </w:pPr>
            <w:r w:rsidRPr="0090259D">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723EF121" wp14:editId="73B56AF5">
                  <wp:simplePos x="0" y="0"/>
                  <wp:positionH relativeFrom="column">
                    <wp:posOffset>85725</wp:posOffset>
                  </wp:positionH>
                  <wp:positionV relativeFrom="paragraph">
                    <wp:posOffset>48895</wp:posOffset>
                  </wp:positionV>
                  <wp:extent cx="790575" cy="82740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7405"/>
                          </a:xfrm>
                          <a:prstGeom prst="rect">
                            <a:avLst/>
                          </a:prstGeom>
                        </pic:spPr>
                      </pic:pic>
                    </a:graphicData>
                  </a:graphic>
                  <wp14:sizeRelH relativeFrom="margin">
                    <wp14:pctWidth>0</wp14:pctWidth>
                  </wp14:sizeRelH>
                  <wp14:sizeRelV relativeFrom="margin">
                    <wp14:pctHeight>0</wp14:pctHeight>
                  </wp14:sizeRelV>
                </wp:anchor>
              </w:drawing>
            </w:r>
          </w:p>
          <w:p w14:paraId="21E4AA34" w14:textId="77777777" w:rsidR="0085599C" w:rsidRPr="0090259D" w:rsidRDefault="0085599C" w:rsidP="0085599C">
            <w:pPr>
              <w:tabs>
                <w:tab w:val="left" w:pos="210"/>
                <w:tab w:val="center" w:pos="5619"/>
              </w:tabs>
              <w:jc w:val="center"/>
              <w:rPr>
                <w:rFonts w:ascii="Times New Roman" w:eastAsia="Calibri" w:hAnsi="Times New Roman" w:cs="Times New Roman"/>
                <w:b/>
                <w:sz w:val="24"/>
                <w:szCs w:val="24"/>
              </w:rPr>
            </w:pPr>
            <w:r w:rsidRPr="0090259D">
              <w:rPr>
                <w:rFonts w:ascii="Times New Roman" w:eastAsia="Calibri" w:hAnsi="Times New Roman" w:cs="Times New Roman"/>
                <w:b/>
                <w:sz w:val="24"/>
                <w:szCs w:val="24"/>
              </w:rPr>
              <w:t>Alanya Alaaddin Keykubat Üniversitesi                                                                Diş Hekimliği Uygulama ve Araştırma Merkezi</w:t>
            </w:r>
          </w:p>
          <w:p w14:paraId="5C6251C0" w14:textId="1F312304" w:rsidR="0085599C" w:rsidRPr="0090259D" w:rsidRDefault="0085599C" w:rsidP="0085599C">
            <w:pPr>
              <w:jc w:val="center"/>
              <w:rPr>
                <w:rFonts w:ascii="Times New Roman" w:hAnsi="Times New Roman" w:cs="Times New Roman"/>
                <w:b/>
                <w:bCs/>
                <w:sz w:val="24"/>
                <w:szCs w:val="24"/>
              </w:rPr>
            </w:pPr>
            <w:r w:rsidRPr="0090259D">
              <w:rPr>
                <w:rFonts w:ascii="Times New Roman" w:hAnsi="Times New Roman" w:cs="Times New Roman"/>
                <w:b/>
                <w:bCs/>
                <w:sz w:val="24"/>
                <w:szCs w:val="24"/>
              </w:rPr>
              <w:t xml:space="preserve">Radyoloji </w:t>
            </w:r>
            <w:r w:rsidR="0090259D" w:rsidRPr="0090259D">
              <w:rPr>
                <w:rFonts w:ascii="Times New Roman" w:hAnsi="Times New Roman" w:cs="Times New Roman"/>
                <w:b/>
                <w:bCs/>
                <w:sz w:val="24"/>
                <w:szCs w:val="24"/>
              </w:rPr>
              <w:t>Birimi</w:t>
            </w:r>
            <w:r w:rsidRPr="0090259D">
              <w:rPr>
                <w:rFonts w:ascii="Times New Roman" w:hAnsi="Times New Roman" w:cs="Times New Roman"/>
                <w:b/>
                <w:bCs/>
                <w:sz w:val="24"/>
                <w:szCs w:val="24"/>
              </w:rPr>
              <w:t xml:space="preserve"> Çalışma Talimatı</w:t>
            </w:r>
          </w:p>
          <w:p w14:paraId="42E709D1" w14:textId="77777777" w:rsidR="0085599C" w:rsidRPr="0090259D" w:rsidRDefault="0085599C" w:rsidP="0085599C">
            <w:pPr>
              <w:tabs>
                <w:tab w:val="left" w:pos="210"/>
                <w:tab w:val="center" w:pos="5619"/>
              </w:tabs>
              <w:jc w:val="center"/>
              <w:rPr>
                <w:rFonts w:ascii="Times New Roman" w:eastAsia="Calibri" w:hAnsi="Times New Roman" w:cs="Times New Roman"/>
                <w:b/>
                <w:sz w:val="24"/>
                <w:szCs w:val="24"/>
              </w:rPr>
            </w:pPr>
          </w:p>
          <w:p w14:paraId="34707350" w14:textId="77777777" w:rsidR="0085599C" w:rsidRPr="0090259D" w:rsidRDefault="0085599C" w:rsidP="0085599C">
            <w:pPr>
              <w:tabs>
                <w:tab w:val="left" w:pos="210"/>
                <w:tab w:val="center" w:pos="5619"/>
              </w:tabs>
              <w:jc w:val="center"/>
              <w:rPr>
                <w:rFonts w:ascii="Times New Roman" w:eastAsia="Calibri" w:hAnsi="Times New Roman" w:cs="Times New Roman"/>
                <w:b/>
                <w:sz w:val="24"/>
                <w:szCs w:val="24"/>
              </w:rPr>
            </w:pPr>
          </w:p>
          <w:p w14:paraId="59049C7A" w14:textId="77777777" w:rsidR="0085599C" w:rsidRPr="0090259D" w:rsidRDefault="0085599C" w:rsidP="0085599C">
            <w:pPr>
              <w:tabs>
                <w:tab w:val="left" w:pos="2865"/>
              </w:tabs>
              <w:spacing w:line="200" w:lineRule="exact"/>
              <w:rPr>
                <w:rFonts w:ascii="Times New Roman" w:hAnsi="Times New Roman" w:cs="Times New Roman"/>
                <w:b/>
                <w:sz w:val="24"/>
                <w:szCs w:val="24"/>
              </w:rPr>
            </w:pPr>
            <w:r w:rsidRPr="0090259D">
              <w:rPr>
                <w:rFonts w:ascii="Times New Roman" w:hAnsi="Times New Roman" w:cs="Times New Roman"/>
                <w:b/>
                <w:sz w:val="24"/>
                <w:szCs w:val="24"/>
              </w:rPr>
              <w:t xml:space="preserve">                                              </w:t>
            </w:r>
          </w:p>
          <w:p w14:paraId="20F3DB0D" w14:textId="77777777" w:rsidR="0085599C" w:rsidRPr="0090259D" w:rsidRDefault="0085599C" w:rsidP="0085599C">
            <w:pPr>
              <w:tabs>
                <w:tab w:val="left" w:pos="2865"/>
              </w:tabs>
              <w:spacing w:line="200" w:lineRule="exact"/>
              <w:rPr>
                <w:rFonts w:ascii="Times New Roman" w:hAnsi="Times New Roman" w:cs="Times New Roman"/>
                <w:b/>
                <w:sz w:val="24"/>
                <w:szCs w:val="24"/>
              </w:rPr>
            </w:pPr>
            <w:r w:rsidRPr="0090259D">
              <w:rPr>
                <w:rFonts w:ascii="Times New Roman" w:hAnsi="Times New Roman" w:cs="Times New Roman"/>
                <w:b/>
                <w:sz w:val="24"/>
                <w:szCs w:val="24"/>
              </w:rPr>
              <w:t xml:space="preserve">                                      Eğitim Katılım  Formu</w:t>
            </w:r>
          </w:p>
          <w:p w14:paraId="46273653" w14:textId="77777777" w:rsidR="0085599C" w:rsidRPr="0090259D" w:rsidRDefault="0085599C" w:rsidP="0085599C">
            <w:pPr>
              <w:spacing w:line="200" w:lineRule="exact"/>
              <w:rPr>
                <w:rFonts w:ascii="Times New Roman" w:hAnsi="Times New Roman" w:cs="Times New Roman"/>
                <w:sz w:val="24"/>
                <w:szCs w:val="24"/>
              </w:rPr>
            </w:pPr>
          </w:p>
          <w:p w14:paraId="695BD542" w14:textId="77777777" w:rsidR="0085599C" w:rsidRPr="0090259D" w:rsidRDefault="0085599C" w:rsidP="0085599C">
            <w:pPr>
              <w:spacing w:before="5" w:line="180" w:lineRule="exact"/>
              <w:rPr>
                <w:rFonts w:ascii="Times New Roman" w:hAnsi="Times New Roman" w:cs="Times New Roman"/>
                <w:sz w:val="24"/>
                <w:szCs w:val="24"/>
              </w:rPr>
            </w:pPr>
          </w:p>
          <w:p w14:paraId="03112D48" w14:textId="77777777" w:rsidR="0085599C" w:rsidRPr="0090259D" w:rsidRDefault="0085599C" w:rsidP="0085599C">
            <w:pPr>
              <w:spacing w:line="200" w:lineRule="exact"/>
              <w:rPr>
                <w:rFonts w:ascii="Times New Roman" w:hAnsi="Times New Roman" w:cs="Times New Roman"/>
                <w:sz w:val="24"/>
                <w:szCs w:val="24"/>
              </w:rPr>
            </w:pPr>
          </w:p>
          <w:p w14:paraId="4502D0A3" w14:textId="77777777" w:rsidR="0085599C" w:rsidRPr="0090259D" w:rsidRDefault="0085599C" w:rsidP="0085599C">
            <w:pPr>
              <w:rPr>
                <w:rFonts w:ascii="Times New Roman" w:hAnsi="Times New Roman" w:cs="Times New Roman"/>
                <w:b/>
                <w:sz w:val="24"/>
                <w:szCs w:val="24"/>
              </w:rPr>
            </w:pPr>
            <w:r w:rsidRPr="0090259D">
              <w:rPr>
                <w:rFonts w:ascii="Times New Roman" w:hAnsi="Times New Roman" w:cs="Times New Roman"/>
                <w:b/>
                <w:sz w:val="24"/>
                <w:szCs w:val="24"/>
              </w:rPr>
              <w:t xml:space="preserve">                            </w:t>
            </w:r>
          </w:p>
          <w:p w14:paraId="180AE0E0" w14:textId="77777777" w:rsidR="0085599C" w:rsidRPr="0090259D" w:rsidRDefault="0085599C" w:rsidP="0085599C">
            <w:pPr>
              <w:rPr>
                <w:rFonts w:ascii="Times New Roman" w:hAnsi="Times New Roman" w:cs="Times New Roman"/>
                <w:b/>
                <w:sz w:val="24"/>
                <w:szCs w:val="24"/>
              </w:rPr>
            </w:pPr>
          </w:p>
          <w:p w14:paraId="7461ABD1" w14:textId="77777777" w:rsidR="0085599C" w:rsidRPr="0090259D" w:rsidRDefault="0085599C" w:rsidP="0085599C">
            <w:pPr>
              <w:rPr>
                <w:rFonts w:ascii="Times New Roman" w:hAnsi="Times New Roman" w:cs="Times New Roman"/>
                <w:b/>
                <w:sz w:val="24"/>
                <w:szCs w:val="24"/>
              </w:rPr>
            </w:pPr>
            <w:r w:rsidRPr="0090259D">
              <w:rPr>
                <w:rFonts w:ascii="Times New Roman" w:hAnsi="Times New Roman" w:cs="Times New Roman"/>
                <w:b/>
                <w:sz w:val="24"/>
                <w:szCs w:val="24"/>
              </w:rPr>
              <w:t xml:space="preserve"> Eğitim Katılım  Fo</w:t>
            </w:r>
            <w:r w:rsidRPr="0090259D">
              <w:rPr>
                <w:rFonts w:ascii="Times New Roman" w:hAnsi="Times New Roman" w:cs="Times New Roman"/>
                <w:b/>
                <w:spacing w:val="-1"/>
                <w:sz w:val="24"/>
                <w:szCs w:val="24"/>
              </w:rPr>
              <w:t>r</w:t>
            </w:r>
            <w:r w:rsidRPr="0090259D">
              <w:rPr>
                <w:rFonts w:ascii="Times New Roman" w:hAnsi="Times New Roman" w:cs="Times New Roman"/>
                <w:b/>
                <w:spacing w:val="3"/>
                <w:sz w:val="24"/>
                <w:szCs w:val="24"/>
              </w:rPr>
              <w:t>m</w:t>
            </w:r>
            <w:r w:rsidRPr="0090259D">
              <w:rPr>
                <w:rFonts w:ascii="Times New Roman" w:hAnsi="Times New Roman" w:cs="Times New Roman"/>
                <w:b/>
                <w:sz w:val="24"/>
                <w:szCs w:val="24"/>
              </w:rPr>
              <w:t>u</w:t>
            </w:r>
          </w:p>
        </w:tc>
        <w:tc>
          <w:tcPr>
            <w:tcW w:w="1505" w:type="dxa"/>
          </w:tcPr>
          <w:p w14:paraId="620964D7" w14:textId="77777777" w:rsidR="0085599C" w:rsidRPr="0090259D" w:rsidRDefault="0085599C" w:rsidP="0085599C">
            <w:pPr>
              <w:rPr>
                <w:rFonts w:ascii="Times New Roman" w:hAnsi="Times New Roman" w:cs="Times New Roman"/>
              </w:rPr>
            </w:pPr>
            <w:r w:rsidRPr="0090259D">
              <w:rPr>
                <w:rFonts w:ascii="Times New Roman" w:hAnsi="Times New Roman" w:cs="Times New Roman"/>
              </w:rPr>
              <w:t>Doküman No.</w:t>
            </w:r>
          </w:p>
        </w:tc>
        <w:tc>
          <w:tcPr>
            <w:tcW w:w="1251" w:type="dxa"/>
          </w:tcPr>
          <w:p w14:paraId="1D6E65F2" w14:textId="69C917BB" w:rsidR="0085599C" w:rsidRPr="0090259D" w:rsidRDefault="0085599C" w:rsidP="0085599C">
            <w:pPr>
              <w:rPr>
                <w:rFonts w:ascii="Times New Roman" w:hAnsi="Times New Roman" w:cs="Times New Roman"/>
              </w:rPr>
            </w:pPr>
            <w:r w:rsidRPr="0090259D">
              <w:rPr>
                <w:rFonts w:ascii="Times New Roman" w:hAnsi="Times New Roman" w:cs="Times New Roman"/>
              </w:rPr>
              <w:t xml:space="preserve"> SRG.TL.0</w:t>
            </w:r>
            <w:r w:rsidR="00DC78A9">
              <w:rPr>
                <w:rFonts w:ascii="Times New Roman" w:hAnsi="Times New Roman" w:cs="Times New Roman"/>
              </w:rPr>
              <w:t>5</w:t>
            </w:r>
          </w:p>
        </w:tc>
      </w:tr>
      <w:tr w:rsidR="0085599C" w:rsidRPr="0090259D" w14:paraId="6BEA0E0B" w14:textId="77777777" w:rsidTr="0085599C">
        <w:trPr>
          <w:trHeight w:hRule="exact" w:val="318"/>
        </w:trPr>
        <w:tc>
          <w:tcPr>
            <w:tcW w:w="8443" w:type="dxa"/>
            <w:vMerge/>
          </w:tcPr>
          <w:p w14:paraId="3C5441E2" w14:textId="77777777" w:rsidR="0085599C" w:rsidRPr="0090259D" w:rsidRDefault="0085599C" w:rsidP="0085599C">
            <w:pPr>
              <w:spacing w:before="5" w:line="180" w:lineRule="exact"/>
              <w:rPr>
                <w:rFonts w:ascii="Times New Roman" w:hAnsi="Times New Roman" w:cs="Times New Roman"/>
                <w:sz w:val="24"/>
                <w:szCs w:val="24"/>
              </w:rPr>
            </w:pPr>
          </w:p>
        </w:tc>
        <w:tc>
          <w:tcPr>
            <w:tcW w:w="1505" w:type="dxa"/>
          </w:tcPr>
          <w:p w14:paraId="07704955" w14:textId="77777777" w:rsidR="0085599C" w:rsidRPr="0090259D" w:rsidRDefault="0085599C" w:rsidP="0085599C">
            <w:pPr>
              <w:rPr>
                <w:rFonts w:ascii="Times New Roman" w:hAnsi="Times New Roman" w:cs="Times New Roman"/>
              </w:rPr>
            </w:pPr>
            <w:r w:rsidRPr="0090259D">
              <w:rPr>
                <w:rFonts w:ascii="Times New Roman" w:hAnsi="Times New Roman" w:cs="Times New Roman"/>
              </w:rPr>
              <w:t>Yayın Tarihi</w:t>
            </w:r>
          </w:p>
        </w:tc>
        <w:tc>
          <w:tcPr>
            <w:tcW w:w="1251" w:type="dxa"/>
          </w:tcPr>
          <w:p w14:paraId="79B9E744" w14:textId="77777777" w:rsidR="0085599C" w:rsidRPr="0090259D" w:rsidRDefault="0085599C" w:rsidP="0085599C">
            <w:pPr>
              <w:rPr>
                <w:rFonts w:ascii="Times New Roman" w:hAnsi="Times New Roman" w:cs="Times New Roman"/>
              </w:rPr>
            </w:pPr>
            <w:r w:rsidRPr="0090259D">
              <w:rPr>
                <w:rFonts w:ascii="Times New Roman" w:hAnsi="Times New Roman" w:cs="Times New Roman"/>
              </w:rPr>
              <w:t xml:space="preserve"> 01.02.2023</w:t>
            </w:r>
          </w:p>
        </w:tc>
      </w:tr>
      <w:tr w:rsidR="0085599C" w:rsidRPr="0090259D" w14:paraId="4752D623" w14:textId="77777777" w:rsidTr="0085599C">
        <w:trPr>
          <w:trHeight w:hRule="exact" w:val="262"/>
        </w:trPr>
        <w:tc>
          <w:tcPr>
            <w:tcW w:w="8443" w:type="dxa"/>
            <w:vMerge/>
          </w:tcPr>
          <w:p w14:paraId="0D299D08" w14:textId="77777777" w:rsidR="0085599C" w:rsidRPr="0090259D" w:rsidRDefault="0085599C" w:rsidP="0085599C">
            <w:pPr>
              <w:spacing w:before="5" w:line="180" w:lineRule="exact"/>
              <w:rPr>
                <w:rFonts w:ascii="Times New Roman" w:hAnsi="Times New Roman" w:cs="Times New Roman"/>
                <w:sz w:val="24"/>
                <w:szCs w:val="24"/>
              </w:rPr>
            </w:pPr>
          </w:p>
        </w:tc>
        <w:tc>
          <w:tcPr>
            <w:tcW w:w="1505" w:type="dxa"/>
          </w:tcPr>
          <w:p w14:paraId="1079F814" w14:textId="77777777" w:rsidR="0085599C" w:rsidRPr="0090259D" w:rsidRDefault="0085599C" w:rsidP="0085599C">
            <w:pPr>
              <w:rPr>
                <w:rFonts w:ascii="Times New Roman" w:hAnsi="Times New Roman" w:cs="Times New Roman"/>
              </w:rPr>
            </w:pPr>
            <w:r w:rsidRPr="0090259D">
              <w:rPr>
                <w:rFonts w:ascii="Times New Roman" w:hAnsi="Times New Roman" w:cs="Times New Roman"/>
              </w:rPr>
              <w:t>Revizyon Tarihi</w:t>
            </w:r>
          </w:p>
        </w:tc>
        <w:tc>
          <w:tcPr>
            <w:tcW w:w="1251" w:type="dxa"/>
          </w:tcPr>
          <w:p w14:paraId="322EC546" w14:textId="77777777" w:rsidR="0085599C" w:rsidRPr="0090259D" w:rsidRDefault="0085599C" w:rsidP="0085599C">
            <w:pPr>
              <w:rPr>
                <w:rFonts w:ascii="Times New Roman" w:hAnsi="Times New Roman" w:cs="Times New Roman"/>
              </w:rPr>
            </w:pPr>
          </w:p>
        </w:tc>
      </w:tr>
      <w:tr w:rsidR="0085599C" w:rsidRPr="0090259D" w14:paraId="158C1AE3" w14:textId="77777777" w:rsidTr="0085599C">
        <w:trPr>
          <w:trHeight w:hRule="exact" w:val="299"/>
        </w:trPr>
        <w:tc>
          <w:tcPr>
            <w:tcW w:w="8443" w:type="dxa"/>
            <w:vMerge/>
          </w:tcPr>
          <w:p w14:paraId="4FEDD009" w14:textId="77777777" w:rsidR="0085599C" w:rsidRPr="0090259D" w:rsidRDefault="0085599C" w:rsidP="0085599C">
            <w:pPr>
              <w:spacing w:before="5" w:line="180" w:lineRule="exact"/>
              <w:rPr>
                <w:rFonts w:ascii="Times New Roman" w:hAnsi="Times New Roman" w:cs="Times New Roman"/>
                <w:sz w:val="24"/>
                <w:szCs w:val="24"/>
              </w:rPr>
            </w:pPr>
          </w:p>
        </w:tc>
        <w:tc>
          <w:tcPr>
            <w:tcW w:w="1505" w:type="dxa"/>
          </w:tcPr>
          <w:p w14:paraId="7152C282" w14:textId="77777777" w:rsidR="0085599C" w:rsidRPr="0090259D" w:rsidRDefault="0085599C" w:rsidP="0085599C">
            <w:pPr>
              <w:rPr>
                <w:rFonts w:ascii="Times New Roman" w:hAnsi="Times New Roman" w:cs="Times New Roman"/>
              </w:rPr>
            </w:pPr>
            <w:r w:rsidRPr="0090259D">
              <w:rPr>
                <w:rFonts w:ascii="Times New Roman" w:hAnsi="Times New Roman" w:cs="Times New Roman"/>
              </w:rPr>
              <w:t>Revizyon No.</w:t>
            </w:r>
          </w:p>
        </w:tc>
        <w:tc>
          <w:tcPr>
            <w:tcW w:w="1251" w:type="dxa"/>
          </w:tcPr>
          <w:p w14:paraId="0EFCDBE2" w14:textId="047C4A28" w:rsidR="0085599C" w:rsidRPr="0090259D" w:rsidRDefault="0090259D" w:rsidP="0085599C">
            <w:pPr>
              <w:rPr>
                <w:rFonts w:ascii="Times New Roman" w:hAnsi="Times New Roman" w:cs="Times New Roman"/>
              </w:rPr>
            </w:pPr>
            <w:r w:rsidRPr="0090259D">
              <w:rPr>
                <w:rFonts w:ascii="Times New Roman" w:hAnsi="Times New Roman" w:cs="Times New Roman"/>
              </w:rPr>
              <w:t xml:space="preserve"> 00</w:t>
            </w:r>
          </w:p>
        </w:tc>
      </w:tr>
      <w:tr w:rsidR="0085599C" w:rsidRPr="0090259D" w14:paraId="5D96837B" w14:textId="77777777" w:rsidTr="0085599C">
        <w:trPr>
          <w:trHeight w:hRule="exact" w:val="317"/>
        </w:trPr>
        <w:tc>
          <w:tcPr>
            <w:tcW w:w="8443" w:type="dxa"/>
            <w:vMerge/>
          </w:tcPr>
          <w:p w14:paraId="3AF02944" w14:textId="77777777" w:rsidR="0085599C" w:rsidRPr="0090259D" w:rsidRDefault="0085599C" w:rsidP="0085599C">
            <w:pPr>
              <w:spacing w:before="5" w:line="180" w:lineRule="exact"/>
              <w:rPr>
                <w:rFonts w:ascii="Times New Roman" w:hAnsi="Times New Roman" w:cs="Times New Roman"/>
                <w:sz w:val="24"/>
                <w:szCs w:val="24"/>
              </w:rPr>
            </w:pPr>
          </w:p>
        </w:tc>
        <w:tc>
          <w:tcPr>
            <w:tcW w:w="1505" w:type="dxa"/>
          </w:tcPr>
          <w:p w14:paraId="2A6BF563" w14:textId="77777777" w:rsidR="0085599C" w:rsidRPr="0090259D" w:rsidRDefault="0085599C" w:rsidP="0085599C">
            <w:pPr>
              <w:rPr>
                <w:rFonts w:ascii="Times New Roman" w:hAnsi="Times New Roman" w:cs="Times New Roman"/>
              </w:rPr>
            </w:pPr>
            <w:r w:rsidRPr="0090259D">
              <w:rPr>
                <w:rFonts w:ascii="Times New Roman" w:hAnsi="Times New Roman" w:cs="Times New Roman"/>
              </w:rPr>
              <w:t>Sayfa No.</w:t>
            </w:r>
          </w:p>
        </w:tc>
        <w:tc>
          <w:tcPr>
            <w:tcW w:w="1251" w:type="dxa"/>
          </w:tcPr>
          <w:p w14:paraId="0AB1AF16" w14:textId="2F359774" w:rsidR="0085599C" w:rsidRPr="0090259D" w:rsidRDefault="0090259D" w:rsidP="0085599C">
            <w:pPr>
              <w:rPr>
                <w:rFonts w:ascii="Times New Roman" w:hAnsi="Times New Roman" w:cs="Times New Roman"/>
              </w:rPr>
            </w:pPr>
            <w:r w:rsidRPr="0090259D">
              <w:rPr>
                <w:rFonts w:ascii="Times New Roman" w:hAnsi="Times New Roman" w:cs="Times New Roman"/>
              </w:rPr>
              <w:t xml:space="preserve"> </w:t>
            </w:r>
            <w:r w:rsidR="0085599C" w:rsidRPr="0090259D">
              <w:rPr>
                <w:rFonts w:ascii="Times New Roman" w:hAnsi="Times New Roman" w:cs="Times New Roman"/>
              </w:rPr>
              <w:t>1</w:t>
            </w:r>
            <w:r w:rsidRPr="0090259D">
              <w:rPr>
                <w:rFonts w:ascii="Times New Roman" w:hAnsi="Times New Roman" w:cs="Times New Roman"/>
              </w:rPr>
              <w:t>/2</w:t>
            </w:r>
          </w:p>
        </w:tc>
      </w:tr>
    </w:tbl>
    <w:p w14:paraId="2C25C0AE" w14:textId="3F5DA662" w:rsidR="00252255" w:rsidRPr="0090259D" w:rsidRDefault="00252255" w:rsidP="00316CC0">
      <w:pPr>
        <w:rPr>
          <w:rFonts w:ascii="Times New Roman" w:hAnsi="Times New Roman" w:cs="Times New Roman"/>
          <w:sz w:val="24"/>
          <w:szCs w:val="24"/>
        </w:rPr>
      </w:pPr>
    </w:p>
    <w:p w14:paraId="0137D1DC" w14:textId="262B3AE8" w:rsidR="00252255" w:rsidRPr="0090259D" w:rsidRDefault="00252255" w:rsidP="0085599C">
      <w:pPr>
        <w:pStyle w:val="ListeParagraf"/>
        <w:ind w:left="0"/>
        <w:rPr>
          <w:rFonts w:ascii="Times New Roman" w:hAnsi="Times New Roman" w:cs="Times New Roman"/>
          <w:b/>
          <w:bCs/>
          <w:sz w:val="24"/>
          <w:szCs w:val="24"/>
        </w:rPr>
      </w:pPr>
      <w:r w:rsidRPr="0090259D">
        <w:rPr>
          <w:rFonts w:ascii="Times New Roman" w:hAnsi="Times New Roman" w:cs="Times New Roman"/>
          <w:b/>
          <w:bCs/>
          <w:sz w:val="24"/>
          <w:szCs w:val="24"/>
        </w:rPr>
        <w:t>AMAÇ</w:t>
      </w:r>
    </w:p>
    <w:p w14:paraId="3822E394" w14:textId="70F70F16" w:rsidR="00252255" w:rsidRPr="0090259D" w:rsidRDefault="00252255" w:rsidP="00316CC0">
      <w:pPr>
        <w:rPr>
          <w:rFonts w:ascii="Times New Roman" w:hAnsi="Times New Roman" w:cs="Times New Roman"/>
          <w:sz w:val="24"/>
          <w:szCs w:val="24"/>
        </w:rPr>
      </w:pPr>
      <w:r w:rsidRPr="0090259D">
        <w:rPr>
          <w:rFonts w:ascii="Times New Roman" w:hAnsi="Times New Roman" w:cs="Times New Roman"/>
          <w:sz w:val="24"/>
          <w:szCs w:val="24"/>
        </w:rPr>
        <w:t xml:space="preserve"> Ağız Diş Çene Radyolojisi Röntgen Birimi’nde yürütülen faaliyetlerin tanımlanmasıdır. </w:t>
      </w:r>
    </w:p>
    <w:p w14:paraId="267799C0" w14:textId="5207BEC0" w:rsidR="00A94128" w:rsidRPr="0090259D" w:rsidRDefault="00252255" w:rsidP="00316CC0">
      <w:pPr>
        <w:rPr>
          <w:rFonts w:ascii="Times New Roman" w:hAnsi="Times New Roman" w:cs="Times New Roman"/>
          <w:sz w:val="24"/>
          <w:szCs w:val="24"/>
        </w:rPr>
      </w:pPr>
      <w:r w:rsidRPr="0090259D">
        <w:rPr>
          <w:rFonts w:ascii="Times New Roman" w:hAnsi="Times New Roman" w:cs="Times New Roman"/>
          <w:b/>
          <w:bCs/>
          <w:sz w:val="24"/>
          <w:szCs w:val="24"/>
        </w:rPr>
        <w:t xml:space="preserve">KAPSAM </w:t>
      </w:r>
      <w:r w:rsidR="002D22CA" w:rsidRPr="0090259D">
        <w:rPr>
          <w:rFonts w:ascii="Times New Roman" w:hAnsi="Times New Roman" w:cs="Times New Roman"/>
          <w:sz w:val="24"/>
          <w:szCs w:val="24"/>
        </w:rPr>
        <w:t xml:space="preserve">                                                                                                       </w:t>
      </w:r>
      <w:r w:rsidR="0090259D" w:rsidRPr="0090259D">
        <w:rPr>
          <w:rFonts w:ascii="Times New Roman" w:hAnsi="Times New Roman" w:cs="Times New Roman"/>
          <w:sz w:val="24"/>
          <w:szCs w:val="24"/>
        </w:rPr>
        <w:t xml:space="preserve">                           </w:t>
      </w:r>
      <w:r w:rsidRPr="0090259D">
        <w:rPr>
          <w:rFonts w:ascii="Times New Roman" w:hAnsi="Times New Roman" w:cs="Times New Roman"/>
          <w:sz w:val="24"/>
          <w:szCs w:val="24"/>
        </w:rPr>
        <w:t xml:space="preserve">Ağız Diş Çene Radyolojisi Röntgen Birimi’nde verilen hizmet süreçlerini kapsar. </w:t>
      </w:r>
    </w:p>
    <w:p w14:paraId="598CECE1" w14:textId="01F7DB3C" w:rsidR="00252255" w:rsidRPr="0090259D" w:rsidRDefault="00252255" w:rsidP="00316CC0">
      <w:pPr>
        <w:rPr>
          <w:rFonts w:ascii="Times New Roman" w:hAnsi="Times New Roman" w:cs="Times New Roman"/>
          <w:b/>
          <w:bCs/>
          <w:sz w:val="24"/>
          <w:szCs w:val="24"/>
        </w:rPr>
      </w:pPr>
      <w:r w:rsidRPr="0090259D">
        <w:rPr>
          <w:rFonts w:ascii="Times New Roman" w:hAnsi="Times New Roman" w:cs="Times New Roman"/>
          <w:b/>
          <w:bCs/>
          <w:sz w:val="24"/>
          <w:szCs w:val="24"/>
        </w:rPr>
        <w:t>SORUMLULU</w:t>
      </w:r>
      <w:r w:rsidR="002D22CA" w:rsidRPr="0090259D">
        <w:rPr>
          <w:rFonts w:ascii="Times New Roman" w:hAnsi="Times New Roman" w:cs="Times New Roman"/>
          <w:b/>
          <w:bCs/>
          <w:sz w:val="24"/>
          <w:szCs w:val="24"/>
        </w:rPr>
        <w:t>LAR</w:t>
      </w:r>
    </w:p>
    <w:p w14:paraId="01158A44" w14:textId="55522C0C" w:rsidR="00252255" w:rsidRPr="0090259D" w:rsidRDefault="00252255" w:rsidP="00316CC0">
      <w:pPr>
        <w:rPr>
          <w:rFonts w:ascii="Times New Roman" w:hAnsi="Times New Roman" w:cs="Times New Roman"/>
          <w:sz w:val="24"/>
          <w:szCs w:val="24"/>
        </w:rPr>
      </w:pPr>
      <w:r w:rsidRPr="0090259D">
        <w:rPr>
          <w:rFonts w:ascii="Times New Roman" w:hAnsi="Times New Roman" w:cs="Times New Roman"/>
          <w:sz w:val="24"/>
          <w:szCs w:val="24"/>
        </w:rPr>
        <w:t xml:space="preserve">Ağız Diş Çene Radyolojisi Röntgen Birimi’nde görev yapan röntgen teknisyenlerini ve akademik personeli kapsar. </w:t>
      </w:r>
    </w:p>
    <w:p w14:paraId="1B5FB873" w14:textId="77777777" w:rsidR="0085599C" w:rsidRPr="0090259D" w:rsidRDefault="0085599C" w:rsidP="00316CC0">
      <w:pPr>
        <w:rPr>
          <w:rFonts w:ascii="Times New Roman" w:hAnsi="Times New Roman" w:cs="Times New Roman"/>
          <w:sz w:val="24"/>
          <w:szCs w:val="24"/>
        </w:rPr>
      </w:pPr>
    </w:p>
    <w:p w14:paraId="557C7455" w14:textId="1D172128" w:rsidR="00252255" w:rsidRPr="0090259D" w:rsidRDefault="00252255" w:rsidP="00316CC0">
      <w:pPr>
        <w:rPr>
          <w:rFonts w:ascii="Times New Roman" w:hAnsi="Times New Roman" w:cs="Times New Roman"/>
          <w:b/>
          <w:bCs/>
          <w:sz w:val="24"/>
          <w:szCs w:val="24"/>
        </w:rPr>
      </w:pPr>
      <w:r w:rsidRPr="0090259D">
        <w:rPr>
          <w:rFonts w:ascii="Times New Roman" w:hAnsi="Times New Roman" w:cs="Times New Roman"/>
          <w:b/>
          <w:bCs/>
          <w:sz w:val="24"/>
          <w:szCs w:val="24"/>
        </w:rPr>
        <w:t xml:space="preserve"> UYGULAMA </w:t>
      </w:r>
    </w:p>
    <w:p w14:paraId="65710BE0" w14:textId="69AD216F" w:rsidR="005F1A4B" w:rsidRPr="0090259D" w:rsidRDefault="005F1A4B" w:rsidP="0090259D">
      <w:pPr>
        <w:jc w:val="both"/>
        <w:rPr>
          <w:rFonts w:ascii="Times New Roman" w:hAnsi="Times New Roman" w:cs="Times New Roman"/>
          <w:b/>
          <w:bCs/>
          <w:sz w:val="24"/>
          <w:szCs w:val="24"/>
        </w:rPr>
      </w:pPr>
      <w:r w:rsidRPr="0090259D">
        <w:rPr>
          <w:rFonts w:ascii="Times New Roman" w:hAnsi="Times New Roman" w:cs="Times New Roman"/>
          <w:b/>
          <w:bCs/>
          <w:sz w:val="24"/>
          <w:szCs w:val="24"/>
        </w:rPr>
        <w:t>Çekim Öncesi</w:t>
      </w:r>
      <w:r w:rsidR="0085599C" w:rsidRPr="0090259D">
        <w:rPr>
          <w:rFonts w:ascii="Times New Roman" w:hAnsi="Times New Roman" w:cs="Times New Roman"/>
          <w:b/>
          <w:bCs/>
          <w:sz w:val="24"/>
          <w:szCs w:val="24"/>
        </w:rPr>
        <w:t>;</w:t>
      </w:r>
    </w:p>
    <w:p w14:paraId="2C03CDD5" w14:textId="4D3746BC" w:rsidR="002D22CA" w:rsidRPr="0090259D" w:rsidRDefault="00252255" w:rsidP="0090259D">
      <w:pPr>
        <w:pStyle w:val="Default"/>
        <w:jc w:val="both"/>
      </w:pPr>
      <w:r w:rsidRPr="0090259D">
        <w:rPr>
          <w:b/>
          <w:bCs/>
        </w:rPr>
        <w:t>1.</w:t>
      </w:r>
      <w:r w:rsidRPr="0090259D">
        <w:t xml:space="preserve">Hastalar, çeşitli röntgen istekleri ile diğer kliniklerden röntgen istekleri yapılarak veya ilk kez muayene oluyor ise sistem üzerinde istenilen filmler kaydedilerek Radyoloji Kliniği’ne yönlendirilir. Ağız, Diş ve Çene Radyolojisi Kliniği’nden bilgisayar otomasyon sistemine diş tabibinin uygun gördüğü tetkik isteği kaydedilir.                                                 </w:t>
      </w:r>
      <w:r w:rsidR="005F1A4B" w:rsidRPr="0090259D">
        <w:t xml:space="preserve">                     </w:t>
      </w:r>
      <w:r w:rsidR="00316CC0" w:rsidRPr="0090259D">
        <w:t xml:space="preserve">                      </w:t>
      </w:r>
      <w:r w:rsidR="005F1A4B" w:rsidRPr="0090259D">
        <w:t xml:space="preserve">  </w:t>
      </w:r>
      <w:r w:rsidRPr="0090259D">
        <w:rPr>
          <w:b/>
          <w:bCs/>
        </w:rPr>
        <w:t>2.</w:t>
      </w:r>
      <w:r w:rsidRPr="0090259D">
        <w:t xml:space="preserve">Röntgen bekleme </w:t>
      </w:r>
      <w:r w:rsidR="002D22CA" w:rsidRPr="0090259D">
        <w:t>alanında</w:t>
      </w:r>
      <w:r w:rsidRPr="0090259D">
        <w:t xml:space="preserve"> röntgen çekimi için bekleyen ve bilgisayar sisteminde sırası ile kayıt edilen hastalar röntgen teknisyenleri tarafından çağırılarak çekim odasına alınır. </w:t>
      </w:r>
    </w:p>
    <w:p w14:paraId="0D269FEC" w14:textId="08516880" w:rsidR="002D22CA" w:rsidRPr="0090259D" w:rsidRDefault="005F1A4B" w:rsidP="0090259D">
      <w:pPr>
        <w:pStyle w:val="Default"/>
        <w:jc w:val="both"/>
      </w:pPr>
      <w:r w:rsidRPr="0090259D">
        <w:rPr>
          <w:b/>
          <w:bCs/>
        </w:rPr>
        <w:t>3.</w:t>
      </w:r>
      <w:r w:rsidR="002D22CA" w:rsidRPr="0090259D">
        <w:t xml:space="preserve">Hastaya tetkik hakkında bilgi verilir. </w:t>
      </w:r>
    </w:p>
    <w:p w14:paraId="1C35B4BE" w14:textId="399CF392" w:rsidR="002D22CA" w:rsidRPr="0090259D" w:rsidRDefault="005F1A4B" w:rsidP="0090259D">
      <w:pPr>
        <w:pStyle w:val="Default"/>
        <w:jc w:val="both"/>
      </w:pPr>
      <w:r w:rsidRPr="0090259D">
        <w:rPr>
          <w:b/>
          <w:bCs/>
        </w:rPr>
        <w:t>4.</w:t>
      </w:r>
      <w:r w:rsidR="002D22CA" w:rsidRPr="0090259D">
        <w:t xml:space="preserve">Filmi etkileyecek protez, takı vb. varsa çıkartılır. </w:t>
      </w:r>
    </w:p>
    <w:p w14:paraId="00E8AE8D" w14:textId="07AADF2C" w:rsidR="002D22CA" w:rsidRPr="0090259D" w:rsidRDefault="005F1A4B" w:rsidP="0090259D">
      <w:pPr>
        <w:pStyle w:val="Default"/>
        <w:jc w:val="both"/>
      </w:pPr>
      <w:r w:rsidRPr="0090259D">
        <w:rPr>
          <w:b/>
          <w:bCs/>
        </w:rPr>
        <w:t>5.</w:t>
      </w:r>
      <w:r w:rsidR="002D22CA" w:rsidRPr="0090259D">
        <w:t xml:space="preserve">Acil ve kanal tedavisi işlemi yapılan hastalara öncelik verilir </w:t>
      </w:r>
    </w:p>
    <w:p w14:paraId="7D45B7F6" w14:textId="74CF9B7D" w:rsidR="002D22CA" w:rsidRPr="0090259D" w:rsidRDefault="005F1A4B" w:rsidP="0090259D">
      <w:pPr>
        <w:pStyle w:val="Default"/>
        <w:jc w:val="both"/>
      </w:pPr>
      <w:r w:rsidRPr="0090259D">
        <w:rPr>
          <w:b/>
          <w:bCs/>
        </w:rPr>
        <w:t>6.</w:t>
      </w:r>
      <w:r w:rsidR="002D22CA" w:rsidRPr="0090259D">
        <w:t xml:space="preserve">Röntgen çekimi esnasında bulantısı olan hastanın; rahatsızlığı geçtikten sonra işlem yapılır. </w:t>
      </w:r>
      <w:r w:rsidRPr="0090259D">
        <w:t>v</w:t>
      </w:r>
      <w:r w:rsidR="002D22CA" w:rsidRPr="0090259D">
        <w:t xml:space="preserve">eya panoramik röntgene yönlendirilir. </w:t>
      </w:r>
    </w:p>
    <w:p w14:paraId="2B2B4902" w14:textId="541F978E" w:rsidR="002D22CA" w:rsidRPr="0090259D" w:rsidRDefault="005F1A4B" w:rsidP="0090259D">
      <w:pPr>
        <w:pStyle w:val="Default"/>
        <w:jc w:val="both"/>
      </w:pPr>
      <w:r w:rsidRPr="0090259D">
        <w:rPr>
          <w:b/>
          <w:bCs/>
        </w:rPr>
        <w:t>7.</w:t>
      </w:r>
      <w:r w:rsidR="002D22CA" w:rsidRPr="0090259D">
        <w:t xml:space="preserve">Bayan hastalara gebelik durumları sorulur, hamile olanların röntgen çekimleri yapılmaz, çekilmesi gerekli ise bebeği korumak amacıyla kurşun yelek giydirilir. </w:t>
      </w:r>
    </w:p>
    <w:p w14:paraId="6EB62786" w14:textId="4233E11B" w:rsidR="002D22CA" w:rsidRPr="0090259D" w:rsidRDefault="005F1A4B" w:rsidP="0090259D">
      <w:pPr>
        <w:pStyle w:val="Default"/>
        <w:jc w:val="both"/>
      </w:pPr>
      <w:r w:rsidRPr="0090259D">
        <w:rPr>
          <w:b/>
          <w:bCs/>
        </w:rPr>
        <w:t>8.</w:t>
      </w:r>
      <w:r w:rsidR="002D22CA" w:rsidRPr="0090259D">
        <w:t xml:space="preserve">Röntgen çekimi yapılacak hastaya kurşun önlük ve tiroid koruyucu giydirilir. </w:t>
      </w:r>
    </w:p>
    <w:p w14:paraId="262D328E" w14:textId="6A42CB79" w:rsidR="002D22CA" w:rsidRPr="0090259D" w:rsidRDefault="005F1A4B" w:rsidP="0090259D">
      <w:pPr>
        <w:pStyle w:val="Default"/>
        <w:jc w:val="both"/>
      </w:pPr>
      <w:r w:rsidRPr="0090259D">
        <w:rPr>
          <w:b/>
          <w:bCs/>
        </w:rPr>
        <w:t>9.</w:t>
      </w:r>
      <w:r w:rsidR="002D22CA" w:rsidRPr="0090259D">
        <w:t xml:space="preserve">Grafisi çekilecek hastanın az radyasyona maruz kalması için hastaya uygun pozisyon verilerek, mümkün olduğunca film tek seferde çekilmeye çalışılır. </w:t>
      </w:r>
    </w:p>
    <w:p w14:paraId="3A296365" w14:textId="194ED030" w:rsidR="002D22CA" w:rsidRPr="0090259D" w:rsidRDefault="005F1A4B" w:rsidP="0090259D">
      <w:pPr>
        <w:pStyle w:val="Default"/>
        <w:jc w:val="both"/>
      </w:pPr>
      <w:r w:rsidRPr="0090259D">
        <w:rPr>
          <w:b/>
          <w:bCs/>
        </w:rPr>
        <w:t>10.</w:t>
      </w:r>
      <w:r w:rsidR="002D22CA" w:rsidRPr="0090259D">
        <w:t xml:space="preserve">Radyasyon güvenliği açısından; röntgen çekim odasına mecbur kalınmadığı sürece hasta yakınları alınmamalıdır. </w:t>
      </w:r>
    </w:p>
    <w:p w14:paraId="317A57E1" w14:textId="13E6D659" w:rsidR="002D22CA" w:rsidRPr="0090259D" w:rsidRDefault="005F1A4B" w:rsidP="0090259D">
      <w:pPr>
        <w:pStyle w:val="Default"/>
        <w:jc w:val="both"/>
      </w:pPr>
      <w:r w:rsidRPr="0090259D">
        <w:rPr>
          <w:b/>
          <w:bCs/>
        </w:rPr>
        <w:t>11.</w:t>
      </w:r>
      <w:r w:rsidR="002D22CA" w:rsidRPr="0090259D">
        <w:t xml:space="preserve">Görevli personel mutlaka dozimetre kullanımına özen göstermelidir. </w:t>
      </w:r>
    </w:p>
    <w:p w14:paraId="43D29F86" w14:textId="77777777" w:rsidR="005F1A4B" w:rsidRPr="0090259D" w:rsidRDefault="005F1A4B" w:rsidP="0090259D">
      <w:pPr>
        <w:jc w:val="both"/>
        <w:rPr>
          <w:rFonts w:ascii="Times New Roman" w:hAnsi="Times New Roman" w:cs="Times New Roman"/>
          <w:sz w:val="24"/>
          <w:szCs w:val="24"/>
        </w:rPr>
      </w:pPr>
    </w:p>
    <w:p w14:paraId="56190580" w14:textId="31E88AEC" w:rsidR="005F1A4B" w:rsidRPr="0090259D" w:rsidRDefault="00252255" w:rsidP="0090259D">
      <w:pPr>
        <w:jc w:val="both"/>
        <w:rPr>
          <w:rFonts w:ascii="Times New Roman" w:hAnsi="Times New Roman" w:cs="Times New Roman"/>
          <w:b/>
          <w:bCs/>
          <w:sz w:val="24"/>
          <w:szCs w:val="24"/>
        </w:rPr>
      </w:pPr>
      <w:r w:rsidRPr="0090259D">
        <w:rPr>
          <w:rFonts w:ascii="Times New Roman" w:hAnsi="Times New Roman" w:cs="Times New Roman"/>
          <w:b/>
          <w:bCs/>
          <w:sz w:val="24"/>
          <w:szCs w:val="24"/>
        </w:rPr>
        <w:t>Çekimi tamamlanan hastanın ilgili</w:t>
      </w:r>
      <w:r w:rsidR="0085599C" w:rsidRPr="0090259D">
        <w:rPr>
          <w:rFonts w:ascii="Times New Roman" w:hAnsi="Times New Roman" w:cs="Times New Roman"/>
          <w:b/>
          <w:bCs/>
          <w:sz w:val="24"/>
          <w:szCs w:val="24"/>
        </w:rPr>
        <w:t>;</w:t>
      </w:r>
    </w:p>
    <w:p w14:paraId="5D9725ED" w14:textId="064D4FEF" w:rsidR="00316CC0" w:rsidRPr="0090259D" w:rsidRDefault="005F1A4B" w:rsidP="0090259D">
      <w:pPr>
        <w:jc w:val="both"/>
        <w:rPr>
          <w:rFonts w:ascii="Times New Roman" w:hAnsi="Times New Roman" w:cs="Times New Roman"/>
          <w:sz w:val="24"/>
          <w:szCs w:val="24"/>
        </w:rPr>
      </w:pPr>
      <w:r w:rsidRPr="0090259D">
        <w:rPr>
          <w:rFonts w:ascii="Times New Roman" w:hAnsi="Times New Roman" w:cs="Times New Roman"/>
          <w:b/>
          <w:bCs/>
          <w:sz w:val="24"/>
          <w:szCs w:val="24"/>
        </w:rPr>
        <w:t>1.</w:t>
      </w:r>
      <w:r w:rsidR="00252255" w:rsidRPr="0090259D">
        <w:rPr>
          <w:rFonts w:ascii="Times New Roman" w:hAnsi="Times New Roman" w:cs="Times New Roman"/>
          <w:sz w:val="24"/>
          <w:szCs w:val="24"/>
        </w:rPr>
        <w:t>Kontrol esnasında şüpheye düşüldüyse materyal kesinlikle kullanılmaz ve klinik sorumlu h</w:t>
      </w:r>
      <w:r w:rsidR="0085599C" w:rsidRPr="0090259D">
        <w:rPr>
          <w:rFonts w:ascii="Times New Roman" w:hAnsi="Times New Roman" w:cs="Times New Roman"/>
          <w:sz w:val="24"/>
          <w:szCs w:val="24"/>
        </w:rPr>
        <w:t>ekimine</w:t>
      </w:r>
      <w:r w:rsidR="00252255" w:rsidRPr="0090259D">
        <w:rPr>
          <w:rFonts w:ascii="Times New Roman" w:hAnsi="Times New Roman" w:cs="Times New Roman"/>
          <w:sz w:val="24"/>
          <w:szCs w:val="24"/>
        </w:rPr>
        <w:t xml:space="preserve"> bildirilir. </w:t>
      </w:r>
      <w:r w:rsidRPr="0090259D">
        <w:rPr>
          <w:rFonts w:ascii="Times New Roman" w:hAnsi="Times New Roman" w:cs="Times New Roman"/>
          <w:sz w:val="24"/>
          <w:szCs w:val="24"/>
        </w:rPr>
        <w:t xml:space="preserve">                                                                                                               </w:t>
      </w:r>
      <w:r w:rsidR="00316CC0" w:rsidRPr="0090259D">
        <w:rPr>
          <w:rFonts w:ascii="Times New Roman" w:hAnsi="Times New Roman" w:cs="Times New Roman"/>
          <w:sz w:val="24"/>
          <w:szCs w:val="24"/>
        </w:rPr>
        <w:t xml:space="preserve">                                  </w:t>
      </w:r>
      <w:r w:rsidRPr="0090259D">
        <w:rPr>
          <w:rFonts w:ascii="Times New Roman" w:hAnsi="Times New Roman" w:cs="Times New Roman"/>
          <w:sz w:val="24"/>
          <w:szCs w:val="24"/>
        </w:rPr>
        <w:t xml:space="preserve">   </w:t>
      </w:r>
      <w:r w:rsidRPr="0090259D">
        <w:rPr>
          <w:rFonts w:ascii="Times New Roman" w:hAnsi="Times New Roman" w:cs="Times New Roman"/>
          <w:b/>
          <w:bCs/>
          <w:sz w:val="24"/>
          <w:szCs w:val="24"/>
        </w:rPr>
        <w:t>2</w:t>
      </w:r>
      <w:r w:rsidR="00252255" w:rsidRPr="0090259D">
        <w:rPr>
          <w:rFonts w:ascii="Times New Roman" w:hAnsi="Times New Roman" w:cs="Times New Roman"/>
          <w:b/>
          <w:bCs/>
          <w:sz w:val="24"/>
          <w:szCs w:val="24"/>
        </w:rPr>
        <w:t>.</w:t>
      </w:r>
      <w:r w:rsidR="00252255" w:rsidRPr="0090259D">
        <w:rPr>
          <w:rFonts w:ascii="Times New Roman" w:hAnsi="Times New Roman" w:cs="Times New Roman"/>
          <w:sz w:val="24"/>
          <w:szCs w:val="24"/>
        </w:rPr>
        <w:t xml:space="preserve">Radyasyon uygulaması sonlandırıldıktan sonra kullanılan materyal muhafaza edildiği yere uygun şekilde konulur. Koruyucu materyallerin çizilmeye, kırılmaya, çatlamaya ve delinmeye karşı kullanımı, muhafaza ve temizliği esnasında azami dikkat gösterilir.                      </w:t>
      </w:r>
      <w:r w:rsidRPr="0090259D">
        <w:rPr>
          <w:rFonts w:ascii="Times New Roman" w:hAnsi="Times New Roman" w:cs="Times New Roman"/>
          <w:sz w:val="24"/>
          <w:szCs w:val="24"/>
        </w:rPr>
        <w:t xml:space="preserve">             </w:t>
      </w:r>
      <w:r w:rsidR="00252255" w:rsidRPr="0090259D">
        <w:rPr>
          <w:rFonts w:ascii="Times New Roman" w:hAnsi="Times New Roman" w:cs="Times New Roman"/>
          <w:sz w:val="24"/>
          <w:szCs w:val="24"/>
        </w:rPr>
        <w:t xml:space="preserve"> </w:t>
      </w:r>
      <w:r w:rsidRPr="0090259D">
        <w:rPr>
          <w:rFonts w:ascii="Times New Roman" w:hAnsi="Times New Roman" w:cs="Times New Roman"/>
          <w:sz w:val="24"/>
          <w:szCs w:val="24"/>
        </w:rPr>
        <w:t>3.</w:t>
      </w:r>
      <w:r w:rsidR="00252255" w:rsidRPr="0090259D">
        <w:rPr>
          <w:rFonts w:ascii="Times New Roman" w:hAnsi="Times New Roman" w:cs="Times New Roman"/>
          <w:sz w:val="24"/>
          <w:szCs w:val="24"/>
        </w:rPr>
        <w:t xml:space="preserve">İhtiyaç halinde bu materyallerin gerekli hassasiyet gösterilerek temizliği yapılır.                             </w:t>
      </w:r>
    </w:p>
    <w:p w14:paraId="57E68F57" w14:textId="04DE0AD4" w:rsidR="00316CC0" w:rsidRPr="0090259D" w:rsidRDefault="0090259D" w:rsidP="0090259D">
      <w:pPr>
        <w:tabs>
          <w:tab w:val="left" w:pos="1260"/>
        </w:tabs>
        <w:rPr>
          <w:rFonts w:ascii="Times New Roman" w:hAnsi="Times New Roman" w:cs="Times New Roman"/>
          <w:sz w:val="24"/>
          <w:szCs w:val="24"/>
        </w:rPr>
      </w:pPr>
      <w:r w:rsidRPr="0090259D">
        <w:rPr>
          <w:rFonts w:ascii="Times New Roman" w:hAnsi="Times New Roman" w:cs="Times New Roman"/>
          <w:sz w:val="24"/>
          <w:szCs w:val="24"/>
        </w:rPr>
        <w:tab/>
      </w:r>
    </w:p>
    <w:tbl>
      <w:tblPr>
        <w:tblpPr w:leftFromText="141" w:rightFromText="141" w:vertAnchor="page" w:horzAnchor="margin" w:tblpXSpec="center" w:tblpY="766"/>
        <w:tblW w:w="11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443"/>
        <w:gridCol w:w="1505"/>
        <w:gridCol w:w="1251"/>
      </w:tblGrid>
      <w:tr w:rsidR="0085599C" w:rsidRPr="0090259D" w14:paraId="157582DA" w14:textId="77777777" w:rsidTr="00101798">
        <w:trPr>
          <w:trHeight w:hRule="exact" w:val="280"/>
        </w:trPr>
        <w:tc>
          <w:tcPr>
            <w:tcW w:w="8443" w:type="dxa"/>
            <w:vMerge w:val="restart"/>
          </w:tcPr>
          <w:p w14:paraId="25B6F435" w14:textId="77777777" w:rsidR="0085599C" w:rsidRPr="0090259D" w:rsidRDefault="0085599C" w:rsidP="00101798">
            <w:pPr>
              <w:spacing w:line="200" w:lineRule="exact"/>
              <w:rPr>
                <w:rFonts w:ascii="Times New Roman" w:hAnsi="Times New Roman" w:cs="Times New Roman"/>
                <w:sz w:val="24"/>
                <w:szCs w:val="24"/>
              </w:rPr>
            </w:pPr>
            <w:r w:rsidRPr="0090259D">
              <w:rPr>
                <w:rFonts w:ascii="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360512EF" wp14:editId="7BB43AF4">
                  <wp:simplePos x="0" y="0"/>
                  <wp:positionH relativeFrom="column">
                    <wp:posOffset>85725</wp:posOffset>
                  </wp:positionH>
                  <wp:positionV relativeFrom="paragraph">
                    <wp:posOffset>48895</wp:posOffset>
                  </wp:positionV>
                  <wp:extent cx="790575" cy="82740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7405"/>
                          </a:xfrm>
                          <a:prstGeom prst="rect">
                            <a:avLst/>
                          </a:prstGeom>
                        </pic:spPr>
                      </pic:pic>
                    </a:graphicData>
                  </a:graphic>
                  <wp14:sizeRelH relativeFrom="margin">
                    <wp14:pctWidth>0</wp14:pctWidth>
                  </wp14:sizeRelH>
                  <wp14:sizeRelV relativeFrom="margin">
                    <wp14:pctHeight>0</wp14:pctHeight>
                  </wp14:sizeRelV>
                </wp:anchor>
              </w:drawing>
            </w:r>
          </w:p>
          <w:p w14:paraId="76C36C2B" w14:textId="77777777" w:rsidR="0085599C" w:rsidRPr="0090259D" w:rsidRDefault="0085599C" w:rsidP="00101798">
            <w:pPr>
              <w:tabs>
                <w:tab w:val="left" w:pos="210"/>
                <w:tab w:val="center" w:pos="5619"/>
              </w:tabs>
              <w:jc w:val="center"/>
              <w:rPr>
                <w:rFonts w:ascii="Times New Roman" w:eastAsia="Calibri" w:hAnsi="Times New Roman" w:cs="Times New Roman"/>
                <w:b/>
                <w:sz w:val="24"/>
                <w:szCs w:val="24"/>
              </w:rPr>
            </w:pPr>
            <w:r w:rsidRPr="0090259D">
              <w:rPr>
                <w:rFonts w:ascii="Times New Roman" w:eastAsia="Calibri" w:hAnsi="Times New Roman" w:cs="Times New Roman"/>
                <w:b/>
                <w:sz w:val="24"/>
                <w:szCs w:val="24"/>
              </w:rPr>
              <w:t>Alanya Alaaddin Keykubat Üniversitesi                                                                Diş Hekimliği Uygulama ve Araştırma Merkezi</w:t>
            </w:r>
          </w:p>
          <w:p w14:paraId="4219A26F" w14:textId="2D94B768" w:rsidR="0085599C" w:rsidRPr="0090259D" w:rsidRDefault="0085599C" w:rsidP="00101798">
            <w:pPr>
              <w:jc w:val="center"/>
              <w:rPr>
                <w:rFonts w:ascii="Times New Roman" w:hAnsi="Times New Roman" w:cs="Times New Roman"/>
                <w:b/>
                <w:bCs/>
                <w:sz w:val="24"/>
                <w:szCs w:val="24"/>
              </w:rPr>
            </w:pPr>
            <w:r w:rsidRPr="0090259D">
              <w:rPr>
                <w:rFonts w:ascii="Times New Roman" w:hAnsi="Times New Roman" w:cs="Times New Roman"/>
                <w:b/>
                <w:bCs/>
                <w:sz w:val="24"/>
                <w:szCs w:val="24"/>
              </w:rPr>
              <w:t xml:space="preserve">Radyoloji </w:t>
            </w:r>
            <w:r w:rsidR="0090259D" w:rsidRPr="0090259D">
              <w:rPr>
                <w:rFonts w:ascii="Times New Roman" w:hAnsi="Times New Roman" w:cs="Times New Roman"/>
                <w:b/>
                <w:bCs/>
                <w:sz w:val="24"/>
                <w:szCs w:val="24"/>
              </w:rPr>
              <w:t>Birimi</w:t>
            </w:r>
            <w:r w:rsidRPr="0090259D">
              <w:rPr>
                <w:rFonts w:ascii="Times New Roman" w:hAnsi="Times New Roman" w:cs="Times New Roman"/>
                <w:b/>
                <w:bCs/>
                <w:sz w:val="24"/>
                <w:szCs w:val="24"/>
              </w:rPr>
              <w:t xml:space="preserve"> Çalışma Talimatı</w:t>
            </w:r>
          </w:p>
          <w:p w14:paraId="6C795D0E" w14:textId="77777777" w:rsidR="0085599C" w:rsidRPr="0090259D" w:rsidRDefault="0085599C" w:rsidP="00101798">
            <w:pPr>
              <w:tabs>
                <w:tab w:val="left" w:pos="210"/>
                <w:tab w:val="center" w:pos="5619"/>
              </w:tabs>
              <w:jc w:val="center"/>
              <w:rPr>
                <w:rFonts w:ascii="Times New Roman" w:eastAsia="Calibri" w:hAnsi="Times New Roman" w:cs="Times New Roman"/>
                <w:b/>
                <w:sz w:val="24"/>
                <w:szCs w:val="24"/>
              </w:rPr>
            </w:pPr>
          </w:p>
          <w:p w14:paraId="06F3CF09" w14:textId="77777777" w:rsidR="0085599C" w:rsidRPr="0090259D" w:rsidRDefault="0085599C" w:rsidP="00101798">
            <w:pPr>
              <w:tabs>
                <w:tab w:val="left" w:pos="210"/>
                <w:tab w:val="center" w:pos="5619"/>
              </w:tabs>
              <w:jc w:val="center"/>
              <w:rPr>
                <w:rFonts w:ascii="Times New Roman" w:eastAsia="Calibri" w:hAnsi="Times New Roman" w:cs="Times New Roman"/>
                <w:b/>
                <w:sz w:val="24"/>
                <w:szCs w:val="24"/>
              </w:rPr>
            </w:pPr>
          </w:p>
          <w:p w14:paraId="525A43F1" w14:textId="77777777" w:rsidR="0085599C" w:rsidRPr="0090259D" w:rsidRDefault="0085599C" w:rsidP="00101798">
            <w:pPr>
              <w:tabs>
                <w:tab w:val="left" w:pos="2865"/>
              </w:tabs>
              <w:spacing w:line="200" w:lineRule="exact"/>
              <w:rPr>
                <w:rFonts w:ascii="Times New Roman" w:hAnsi="Times New Roman" w:cs="Times New Roman"/>
                <w:b/>
                <w:sz w:val="24"/>
                <w:szCs w:val="24"/>
              </w:rPr>
            </w:pPr>
            <w:r w:rsidRPr="0090259D">
              <w:rPr>
                <w:rFonts w:ascii="Times New Roman" w:hAnsi="Times New Roman" w:cs="Times New Roman"/>
                <w:b/>
                <w:sz w:val="24"/>
                <w:szCs w:val="24"/>
              </w:rPr>
              <w:t xml:space="preserve">                                              </w:t>
            </w:r>
          </w:p>
          <w:p w14:paraId="6BED4CD0" w14:textId="77777777" w:rsidR="0085599C" w:rsidRPr="0090259D" w:rsidRDefault="0085599C" w:rsidP="00101798">
            <w:pPr>
              <w:tabs>
                <w:tab w:val="left" w:pos="2865"/>
              </w:tabs>
              <w:spacing w:line="200" w:lineRule="exact"/>
              <w:rPr>
                <w:rFonts w:ascii="Times New Roman" w:hAnsi="Times New Roman" w:cs="Times New Roman"/>
                <w:b/>
                <w:sz w:val="24"/>
                <w:szCs w:val="24"/>
              </w:rPr>
            </w:pPr>
            <w:r w:rsidRPr="0090259D">
              <w:rPr>
                <w:rFonts w:ascii="Times New Roman" w:hAnsi="Times New Roman" w:cs="Times New Roman"/>
                <w:b/>
                <w:sz w:val="24"/>
                <w:szCs w:val="24"/>
              </w:rPr>
              <w:t xml:space="preserve">                                      Eğitim Katılım  Formu</w:t>
            </w:r>
          </w:p>
          <w:p w14:paraId="09A8C6B8" w14:textId="77777777" w:rsidR="0085599C" w:rsidRPr="0090259D" w:rsidRDefault="0085599C" w:rsidP="00101798">
            <w:pPr>
              <w:spacing w:line="200" w:lineRule="exact"/>
              <w:rPr>
                <w:rFonts w:ascii="Times New Roman" w:hAnsi="Times New Roman" w:cs="Times New Roman"/>
                <w:sz w:val="24"/>
                <w:szCs w:val="24"/>
              </w:rPr>
            </w:pPr>
          </w:p>
          <w:p w14:paraId="2ADC3DC3" w14:textId="77777777" w:rsidR="0085599C" w:rsidRPr="0090259D" w:rsidRDefault="0085599C" w:rsidP="00101798">
            <w:pPr>
              <w:spacing w:before="5" w:line="180" w:lineRule="exact"/>
              <w:rPr>
                <w:rFonts w:ascii="Times New Roman" w:hAnsi="Times New Roman" w:cs="Times New Roman"/>
                <w:sz w:val="24"/>
                <w:szCs w:val="24"/>
              </w:rPr>
            </w:pPr>
          </w:p>
          <w:p w14:paraId="5E3A2F2A" w14:textId="77777777" w:rsidR="0085599C" w:rsidRPr="0090259D" w:rsidRDefault="0085599C" w:rsidP="00101798">
            <w:pPr>
              <w:spacing w:line="200" w:lineRule="exact"/>
              <w:rPr>
                <w:rFonts w:ascii="Times New Roman" w:hAnsi="Times New Roman" w:cs="Times New Roman"/>
                <w:sz w:val="24"/>
                <w:szCs w:val="24"/>
              </w:rPr>
            </w:pPr>
          </w:p>
          <w:p w14:paraId="7930497A" w14:textId="77777777" w:rsidR="0085599C" w:rsidRPr="0090259D" w:rsidRDefault="0085599C" w:rsidP="00101798">
            <w:pPr>
              <w:rPr>
                <w:rFonts w:ascii="Times New Roman" w:hAnsi="Times New Roman" w:cs="Times New Roman"/>
                <w:b/>
                <w:sz w:val="24"/>
                <w:szCs w:val="24"/>
              </w:rPr>
            </w:pPr>
            <w:r w:rsidRPr="0090259D">
              <w:rPr>
                <w:rFonts w:ascii="Times New Roman" w:hAnsi="Times New Roman" w:cs="Times New Roman"/>
                <w:b/>
                <w:sz w:val="24"/>
                <w:szCs w:val="24"/>
              </w:rPr>
              <w:t xml:space="preserve">                            </w:t>
            </w:r>
          </w:p>
          <w:p w14:paraId="4C7FCAC0" w14:textId="77777777" w:rsidR="0085599C" w:rsidRPr="0090259D" w:rsidRDefault="0085599C" w:rsidP="00101798">
            <w:pPr>
              <w:rPr>
                <w:rFonts w:ascii="Times New Roman" w:hAnsi="Times New Roman" w:cs="Times New Roman"/>
                <w:b/>
                <w:sz w:val="24"/>
                <w:szCs w:val="24"/>
              </w:rPr>
            </w:pPr>
          </w:p>
          <w:p w14:paraId="5D920449" w14:textId="77777777" w:rsidR="0085599C" w:rsidRPr="0090259D" w:rsidRDefault="0085599C" w:rsidP="00101798">
            <w:pPr>
              <w:rPr>
                <w:rFonts w:ascii="Times New Roman" w:hAnsi="Times New Roman" w:cs="Times New Roman"/>
                <w:b/>
                <w:sz w:val="24"/>
                <w:szCs w:val="24"/>
              </w:rPr>
            </w:pPr>
            <w:r w:rsidRPr="0090259D">
              <w:rPr>
                <w:rFonts w:ascii="Times New Roman" w:hAnsi="Times New Roman" w:cs="Times New Roman"/>
                <w:b/>
                <w:sz w:val="24"/>
                <w:szCs w:val="24"/>
              </w:rPr>
              <w:t xml:space="preserve"> Eğitim Katılım  Fo</w:t>
            </w:r>
            <w:r w:rsidRPr="0090259D">
              <w:rPr>
                <w:rFonts w:ascii="Times New Roman" w:hAnsi="Times New Roman" w:cs="Times New Roman"/>
                <w:b/>
                <w:spacing w:val="-1"/>
                <w:sz w:val="24"/>
                <w:szCs w:val="24"/>
              </w:rPr>
              <w:t>r</w:t>
            </w:r>
            <w:r w:rsidRPr="0090259D">
              <w:rPr>
                <w:rFonts w:ascii="Times New Roman" w:hAnsi="Times New Roman" w:cs="Times New Roman"/>
                <w:b/>
                <w:spacing w:val="3"/>
                <w:sz w:val="24"/>
                <w:szCs w:val="24"/>
              </w:rPr>
              <w:t>m</w:t>
            </w:r>
            <w:r w:rsidRPr="0090259D">
              <w:rPr>
                <w:rFonts w:ascii="Times New Roman" w:hAnsi="Times New Roman" w:cs="Times New Roman"/>
                <w:b/>
                <w:sz w:val="24"/>
                <w:szCs w:val="24"/>
              </w:rPr>
              <w:t>u</w:t>
            </w:r>
          </w:p>
        </w:tc>
        <w:tc>
          <w:tcPr>
            <w:tcW w:w="1505" w:type="dxa"/>
          </w:tcPr>
          <w:p w14:paraId="45BB4ADF" w14:textId="77777777" w:rsidR="0085599C" w:rsidRPr="0090259D" w:rsidRDefault="0085599C" w:rsidP="00101798">
            <w:pPr>
              <w:rPr>
                <w:rFonts w:ascii="Times New Roman" w:hAnsi="Times New Roman" w:cs="Times New Roman"/>
              </w:rPr>
            </w:pPr>
            <w:r w:rsidRPr="0090259D">
              <w:rPr>
                <w:rFonts w:ascii="Times New Roman" w:hAnsi="Times New Roman" w:cs="Times New Roman"/>
              </w:rPr>
              <w:t>Doküman No.</w:t>
            </w:r>
          </w:p>
        </w:tc>
        <w:tc>
          <w:tcPr>
            <w:tcW w:w="1251" w:type="dxa"/>
          </w:tcPr>
          <w:p w14:paraId="3D342B7F" w14:textId="3AF54D55" w:rsidR="0085599C" w:rsidRPr="0090259D" w:rsidRDefault="0085599C" w:rsidP="00101798">
            <w:pPr>
              <w:rPr>
                <w:rFonts w:ascii="Times New Roman" w:hAnsi="Times New Roman" w:cs="Times New Roman"/>
              </w:rPr>
            </w:pPr>
            <w:r w:rsidRPr="0090259D">
              <w:rPr>
                <w:rFonts w:ascii="Times New Roman" w:hAnsi="Times New Roman" w:cs="Times New Roman"/>
              </w:rPr>
              <w:t xml:space="preserve"> SRG.TL.0</w:t>
            </w:r>
            <w:r w:rsidR="00DC78A9">
              <w:rPr>
                <w:rFonts w:ascii="Times New Roman" w:hAnsi="Times New Roman" w:cs="Times New Roman"/>
              </w:rPr>
              <w:t>5</w:t>
            </w:r>
          </w:p>
        </w:tc>
      </w:tr>
      <w:tr w:rsidR="0085599C" w:rsidRPr="0090259D" w14:paraId="1E1C3907" w14:textId="77777777" w:rsidTr="00101798">
        <w:trPr>
          <w:trHeight w:hRule="exact" w:val="318"/>
        </w:trPr>
        <w:tc>
          <w:tcPr>
            <w:tcW w:w="8443" w:type="dxa"/>
            <w:vMerge/>
          </w:tcPr>
          <w:p w14:paraId="5829A542" w14:textId="77777777" w:rsidR="0085599C" w:rsidRPr="0090259D" w:rsidRDefault="0085599C" w:rsidP="00101798">
            <w:pPr>
              <w:spacing w:before="5" w:line="180" w:lineRule="exact"/>
              <w:rPr>
                <w:rFonts w:ascii="Times New Roman" w:hAnsi="Times New Roman" w:cs="Times New Roman"/>
                <w:sz w:val="24"/>
                <w:szCs w:val="24"/>
              </w:rPr>
            </w:pPr>
          </w:p>
        </w:tc>
        <w:tc>
          <w:tcPr>
            <w:tcW w:w="1505" w:type="dxa"/>
          </w:tcPr>
          <w:p w14:paraId="50B5BA6E" w14:textId="77777777" w:rsidR="0085599C" w:rsidRPr="0090259D" w:rsidRDefault="0085599C" w:rsidP="00101798">
            <w:pPr>
              <w:rPr>
                <w:rFonts w:ascii="Times New Roman" w:hAnsi="Times New Roman" w:cs="Times New Roman"/>
              </w:rPr>
            </w:pPr>
            <w:r w:rsidRPr="0090259D">
              <w:rPr>
                <w:rFonts w:ascii="Times New Roman" w:hAnsi="Times New Roman" w:cs="Times New Roman"/>
              </w:rPr>
              <w:t>Yayın Tarihi</w:t>
            </w:r>
          </w:p>
        </w:tc>
        <w:tc>
          <w:tcPr>
            <w:tcW w:w="1251" w:type="dxa"/>
          </w:tcPr>
          <w:p w14:paraId="66BDE58D" w14:textId="77777777" w:rsidR="0085599C" w:rsidRPr="0090259D" w:rsidRDefault="0085599C" w:rsidP="00101798">
            <w:pPr>
              <w:rPr>
                <w:rFonts w:ascii="Times New Roman" w:hAnsi="Times New Roman" w:cs="Times New Roman"/>
              </w:rPr>
            </w:pPr>
            <w:r w:rsidRPr="0090259D">
              <w:rPr>
                <w:rFonts w:ascii="Times New Roman" w:hAnsi="Times New Roman" w:cs="Times New Roman"/>
              </w:rPr>
              <w:t xml:space="preserve"> 01.02.2023</w:t>
            </w:r>
          </w:p>
        </w:tc>
      </w:tr>
      <w:tr w:rsidR="0085599C" w:rsidRPr="0090259D" w14:paraId="0FC042AD" w14:textId="77777777" w:rsidTr="00101798">
        <w:trPr>
          <w:trHeight w:hRule="exact" w:val="262"/>
        </w:trPr>
        <w:tc>
          <w:tcPr>
            <w:tcW w:w="8443" w:type="dxa"/>
            <w:vMerge/>
          </w:tcPr>
          <w:p w14:paraId="3BC47D1D" w14:textId="77777777" w:rsidR="0085599C" w:rsidRPr="0090259D" w:rsidRDefault="0085599C" w:rsidP="00101798">
            <w:pPr>
              <w:spacing w:before="5" w:line="180" w:lineRule="exact"/>
              <w:rPr>
                <w:rFonts w:ascii="Times New Roman" w:hAnsi="Times New Roman" w:cs="Times New Roman"/>
                <w:sz w:val="24"/>
                <w:szCs w:val="24"/>
              </w:rPr>
            </w:pPr>
          </w:p>
        </w:tc>
        <w:tc>
          <w:tcPr>
            <w:tcW w:w="1505" w:type="dxa"/>
          </w:tcPr>
          <w:p w14:paraId="7C008485" w14:textId="77777777" w:rsidR="0085599C" w:rsidRPr="0090259D" w:rsidRDefault="0085599C" w:rsidP="00101798">
            <w:pPr>
              <w:rPr>
                <w:rFonts w:ascii="Times New Roman" w:hAnsi="Times New Roman" w:cs="Times New Roman"/>
              </w:rPr>
            </w:pPr>
            <w:r w:rsidRPr="0090259D">
              <w:rPr>
                <w:rFonts w:ascii="Times New Roman" w:hAnsi="Times New Roman" w:cs="Times New Roman"/>
              </w:rPr>
              <w:t>Revizyon Tarihi</w:t>
            </w:r>
          </w:p>
        </w:tc>
        <w:tc>
          <w:tcPr>
            <w:tcW w:w="1251" w:type="dxa"/>
          </w:tcPr>
          <w:p w14:paraId="3AE8CAFE" w14:textId="77777777" w:rsidR="0085599C" w:rsidRPr="0090259D" w:rsidRDefault="0085599C" w:rsidP="00101798">
            <w:pPr>
              <w:rPr>
                <w:rFonts w:ascii="Times New Roman" w:hAnsi="Times New Roman" w:cs="Times New Roman"/>
              </w:rPr>
            </w:pPr>
          </w:p>
        </w:tc>
      </w:tr>
      <w:tr w:rsidR="0085599C" w:rsidRPr="0090259D" w14:paraId="61E81CE1" w14:textId="77777777" w:rsidTr="00101798">
        <w:trPr>
          <w:trHeight w:hRule="exact" w:val="299"/>
        </w:trPr>
        <w:tc>
          <w:tcPr>
            <w:tcW w:w="8443" w:type="dxa"/>
            <w:vMerge/>
          </w:tcPr>
          <w:p w14:paraId="5DCA9680" w14:textId="77777777" w:rsidR="0085599C" w:rsidRPr="0090259D" w:rsidRDefault="0085599C" w:rsidP="00101798">
            <w:pPr>
              <w:spacing w:before="5" w:line="180" w:lineRule="exact"/>
              <w:rPr>
                <w:rFonts w:ascii="Times New Roman" w:hAnsi="Times New Roman" w:cs="Times New Roman"/>
                <w:sz w:val="24"/>
                <w:szCs w:val="24"/>
              </w:rPr>
            </w:pPr>
          </w:p>
        </w:tc>
        <w:tc>
          <w:tcPr>
            <w:tcW w:w="1505" w:type="dxa"/>
          </w:tcPr>
          <w:p w14:paraId="3FFC9A6C" w14:textId="77777777" w:rsidR="0085599C" w:rsidRPr="0090259D" w:rsidRDefault="0085599C" w:rsidP="00101798">
            <w:pPr>
              <w:rPr>
                <w:rFonts w:ascii="Times New Roman" w:hAnsi="Times New Roman" w:cs="Times New Roman"/>
              </w:rPr>
            </w:pPr>
            <w:r w:rsidRPr="0090259D">
              <w:rPr>
                <w:rFonts w:ascii="Times New Roman" w:hAnsi="Times New Roman" w:cs="Times New Roman"/>
              </w:rPr>
              <w:t>Revizyon No.</w:t>
            </w:r>
          </w:p>
        </w:tc>
        <w:tc>
          <w:tcPr>
            <w:tcW w:w="1251" w:type="dxa"/>
          </w:tcPr>
          <w:p w14:paraId="58BCE69E" w14:textId="36001C73" w:rsidR="0085599C" w:rsidRPr="0090259D" w:rsidRDefault="0090259D" w:rsidP="00101798">
            <w:pPr>
              <w:rPr>
                <w:rFonts w:ascii="Times New Roman" w:hAnsi="Times New Roman" w:cs="Times New Roman"/>
              </w:rPr>
            </w:pPr>
            <w:r w:rsidRPr="0090259D">
              <w:rPr>
                <w:rFonts w:ascii="Times New Roman" w:hAnsi="Times New Roman" w:cs="Times New Roman"/>
              </w:rPr>
              <w:t xml:space="preserve"> 00</w:t>
            </w:r>
          </w:p>
        </w:tc>
      </w:tr>
      <w:tr w:rsidR="0085599C" w:rsidRPr="0090259D" w14:paraId="118F0024" w14:textId="77777777" w:rsidTr="00101798">
        <w:trPr>
          <w:trHeight w:hRule="exact" w:val="317"/>
        </w:trPr>
        <w:tc>
          <w:tcPr>
            <w:tcW w:w="8443" w:type="dxa"/>
            <w:vMerge/>
          </w:tcPr>
          <w:p w14:paraId="20A8C9A5" w14:textId="77777777" w:rsidR="0085599C" w:rsidRPr="0090259D" w:rsidRDefault="0085599C" w:rsidP="00101798">
            <w:pPr>
              <w:spacing w:before="5" w:line="180" w:lineRule="exact"/>
              <w:rPr>
                <w:rFonts w:ascii="Times New Roman" w:hAnsi="Times New Roman" w:cs="Times New Roman"/>
                <w:sz w:val="24"/>
                <w:szCs w:val="24"/>
              </w:rPr>
            </w:pPr>
          </w:p>
        </w:tc>
        <w:tc>
          <w:tcPr>
            <w:tcW w:w="1505" w:type="dxa"/>
          </w:tcPr>
          <w:p w14:paraId="064C739F" w14:textId="77777777" w:rsidR="0085599C" w:rsidRPr="0090259D" w:rsidRDefault="0085599C" w:rsidP="00101798">
            <w:pPr>
              <w:rPr>
                <w:rFonts w:ascii="Times New Roman" w:hAnsi="Times New Roman" w:cs="Times New Roman"/>
              </w:rPr>
            </w:pPr>
            <w:r w:rsidRPr="0090259D">
              <w:rPr>
                <w:rFonts w:ascii="Times New Roman" w:hAnsi="Times New Roman" w:cs="Times New Roman"/>
              </w:rPr>
              <w:t>Sayfa No.</w:t>
            </w:r>
          </w:p>
        </w:tc>
        <w:tc>
          <w:tcPr>
            <w:tcW w:w="1251" w:type="dxa"/>
          </w:tcPr>
          <w:p w14:paraId="3DFC4279" w14:textId="3D50436A" w:rsidR="0085599C" w:rsidRPr="0090259D" w:rsidRDefault="0090259D" w:rsidP="00101798">
            <w:pPr>
              <w:rPr>
                <w:rFonts w:ascii="Times New Roman" w:hAnsi="Times New Roman" w:cs="Times New Roman"/>
              </w:rPr>
            </w:pPr>
            <w:r w:rsidRPr="0090259D">
              <w:rPr>
                <w:rFonts w:ascii="Times New Roman" w:hAnsi="Times New Roman" w:cs="Times New Roman"/>
              </w:rPr>
              <w:t xml:space="preserve"> 2/2</w:t>
            </w:r>
          </w:p>
        </w:tc>
      </w:tr>
    </w:tbl>
    <w:p w14:paraId="38605E9F" w14:textId="77777777" w:rsidR="00316CC0" w:rsidRPr="0090259D" w:rsidRDefault="00316CC0" w:rsidP="00316CC0">
      <w:pPr>
        <w:rPr>
          <w:rFonts w:ascii="Times New Roman" w:hAnsi="Times New Roman" w:cs="Times New Roman"/>
          <w:sz w:val="24"/>
          <w:szCs w:val="24"/>
        </w:rPr>
      </w:pPr>
    </w:p>
    <w:p w14:paraId="624FB340" w14:textId="4315DA31" w:rsidR="005F1A4B" w:rsidRPr="0090259D" w:rsidRDefault="005F1A4B" w:rsidP="00316CC0">
      <w:pPr>
        <w:rPr>
          <w:rFonts w:ascii="Times New Roman" w:hAnsi="Times New Roman" w:cs="Times New Roman"/>
          <w:sz w:val="24"/>
          <w:szCs w:val="24"/>
        </w:rPr>
      </w:pPr>
      <w:r w:rsidRPr="0090259D">
        <w:rPr>
          <w:rFonts w:ascii="Times New Roman" w:hAnsi="Times New Roman" w:cs="Times New Roman"/>
          <w:sz w:val="24"/>
          <w:szCs w:val="24"/>
        </w:rPr>
        <w:t>4</w:t>
      </w:r>
      <w:r w:rsidR="00252255" w:rsidRPr="0090259D">
        <w:rPr>
          <w:rFonts w:ascii="Times New Roman" w:hAnsi="Times New Roman" w:cs="Times New Roman"/>
          <w:sz w:val="24"/>
          <w:szCs w:val="24"/>
        </w:rPr>
        <w:t xml:space="preserve">.Çekimi tamamlanan hastanın röntgenleri kaydedilir, hasta ilgili bölüme yönlendirilir. </w:t>
      </w:r>
      <w:r w:rsidRPr="0090259D">
        <w:rPr>
          <w:rFonts w:ascii="Times New Roman" w:hAnsi="Times New Roman" w:cs="Times New Roman"/>
          <w:sz w:val="24"/>
          <w:szCs w:val="24"/>
        </w:rPr>
        <w:t>5</w:t>
      </w:r>
      <w:r w:rsidR="00252255" w:rsidRPr="0090259D">
        <w:rPr>
          <w:rFonts w:ascii="Times New Roman" w:hAnsi="Times New Roman" w:cs="Times New Roman"/>
          <w:sz w:val="24"/>
          <w:szCs w:val="24"/>
        </w:rPr>
        <w:t xml:space="preserve">.Hasta tekrar ilgili kliniğe yönlendirilir.  </w:t>
      </w:r>
      <w:r w:rsidRPr="0090259D">
        <w:rPr>
          <w:rFonts w:ascii="Times New Roman" w:hAnsi="Times New Roman" w:cs="Times New Roman"/>
          <w:sz w:val="24"/>
          <w:szCs w:val="24"/>
        </w:rPr>
        <w:t xml:space="preserve"> </w:t>
      </w:r>
    </w:p>
    <w:p w14:paraId="6765FA9B" w14:textId="77777777" w:rsidR="0090259D" w:rsidRDefault="00252255" w:rsidP="0090259D">
      <w:pPr>
        <w:jc w:val="both"/>
        <w:rPr>
          <w:rFonts w:ascii="Times New Roman" w:hAnsi="Times New Roman" w:cs="Times New Roman"/>
          <w:b/>
          <w:bCs/>
          <w:sz w:val="24"/>
          <w:szCs w:val="24"/>
        </w:rPr>
      </w:pPr>
      <w:r w:rsidRPr="0090259D">
        <w:rPr>
          <w:rFonts w:ascii="Times New Roman" w:hAnsi="Times New Roman" w:cs="Times New Roman"/>
          <w:b/>
          <w:bCs/>
          <w:sz w:val="24"/>
          <w:szCs w:val="24"/>
        </w:rPr>
        <w:t xml:space="preserve"> Her gün röntgen çekimine başlamadan önce; </w:t>
      </w:r>
    </w:p>
    <w:p w14:paraId="649FB1FD" w14:textId="2DD3AF49" w:rsidR="0090259D" w:rsidRDefault="00252255" w:rsidP="0090259D">
      <w:pPr>
        <w:jc w:val="both"/>
        <w:rPr>
          <w:rFonts w:ascii="Times New Roman" w:hAnsi="Times New Roman" w:cs="Times New Roman"/>
          <w:sz w:val="24"/>
          <w:szCs w:val="24"/>
        </w:rPr>
      </w:pPr>
      <w:r w:rsidRPr="0090259D">
        <w:rPr>
          <w:rFonts w:ascii="Times New Roman" w:hAnsi="Times New Roman" w:cs="Times New Roman"/>
          <w:b/>
          <w:bCs/>
          <w:sz w:val="24"/>
          <w:szCs w:val="24"/>
        </w:rPr>
        <w:t xml:space="preserve">                                                     </w:t>
      </w:r>
      <w:r w:rsidR="0090259D">
        <w:rPr>
          <w:rFonts w:ascii="Times New Roman" w:hAnsi="Times New Roman" w:cs="Times New Roman"/>
          <w:b/>
          <w:bCs/>
          <w:sz w:val="24"/>
          <w:szCs w:val="24"/>
        </w:rPr>
        <w:t xml:space="preserve">                         </w:t>
      </w:r>
      <w:r w:rsidRPr="0090259D">
        <w:rPr>
          <w:rFonts w:ascii="Times New Roman" w:hAnsi="Times New Roman" w:cs="Times New Roman"/>
          <w:b/>
          <w:bCs/>
          <w:sz w:val="24"/>
          <w:szCs w:val="24"/>
        </w:rPr>
        <w:t xml:space="preserve">            </w:t>
      </w:r>
      <w:r w:rsidR="0090259D">
        <w:rPr>
          <w:rFonts w:ascii="Times New Roman" w:hAnsi="Times New Roman" w:cs="Times New Roman"/>
          <w:b/>
          <w:bCs/>
          <w:sz w:val="24"/>
          <w:szCs w:val="24"/>
        </w:rPr>
        <w:t xml:space="preserve">                                                              </w:t>
      </w:r>
      <w:r w:rsidRPr="0090259D">
        <w:rPr>
          <w:rFonts w:ascii="Times New Roman" w:hAnsi="Times New Roman" w:cs="Times New Roman"/>
          <w:b/>
          <w:bCs/>
          <w:sz w:val="24"/>
          <w:szCs w:val="24"/>
        </w:rPr>
        <w:t>1.</w:t>
      </w:r>
      <w:r w:rsidRPr="0090259D">
        <w:rPr>
          <w:rFonts w:ascii="Times New Roman" w:hAnsi="Times New Roman" w:cs="Times New Roman"/>
          <w:sz w:val="24"/>
          <w:szCs w:val="24"/>
        </w:rPr>
        <w:t>Ortamdaki radyasyonun temizlenmesi için her gün düzenli havalandırılması yapılır.</w:t>
      </w:r>
    </w:p>
    <w:p w14:paraId="00F73CEA" w14:textId="2CF83E0A" w:rsidR="0090259D" w:rsidRDefault="00252255" w:rsidP="0090259D">
      <w:pPr>
        <w:jc w:val="both"/>
        <w:rPr>
          <w:rFonts w:ascii="Times New Roman" w:hAnsi="Times New Roman" w:cs="Times New Roman"/>
          <w:sz w:val="24"/>
          <w:szCs w:val="24"/>
        </w:rPr>
      </w:pPr>
      <w:r w:rsidRPr="0090259D">
        <w:rPr>
          <w:rFonts w:ascii="Times New Roman" w:hAnsi="Times New Roman" w:cs="Times New Roman"/>
          <w:b/>
          <w:bCs/>
          <w:sz w:val="24"/>
          <w:szCs w:val="24"/>
        </w:rPr>
        <w:t>2.</w:t>
      </w:r>
      <w:r w:rsidRPr="0090259D">
        <w:rPr>
          <w:rFonts w:ascii="Times New Roman" w:hAnsi="Times New Roman" w:cs="Times New Roman"/>
          <w:sz w:val="24"/>
          <w:szCs w:val="24"/>
        </w:rPr>
        <w:t xml:space="preserve">Röntgen odası zemin temizliği, </w:t>
      </w:r>
    </w:p>
    <w:p w14:paraId="4F639454" w14:textId="4A70DA27" w:rsidR="0090259D" w:rsidRDefault="00252255" w:rsidP="0090259D">
      <w:pPr>
        <w:jc w:val="both"/>
        <w:rPr>
          <w:rFonts w:ascii="Times New Roman" w:hAnsi="Times New Roman" w:cs="Times New Roman"/>
          <w:sz w:val="24"/>
          <w:szCs w:val="24"/>
        </w:rPr>
      </w:pPr>
      <w:r w:rsidRPr="0090259D">
        <w:rPr>
          <w:rFonts w:ascii="Times New Roman" w:hAnsi="Times New Roman" w:cs="Times New Roman"/>
          <w:b/>
          <w:bCs/>
          <w:sz w:val="24"/>
          <w:szCs w:val="24"/>
        </w:rPr>
        <w:t>3.</w:t>
      </w:r>
      <w:r w:rsidRPr="0090259D">
        <w:rPr>
          <w:rFonts w:ascii="Times New Roman" w:hAnsi="Times New Roman" w:cs="Times New Roman"/>
          <w:sz w:val="24"/>
          <w:szCs w:val="24"/>
        </w:rPr>
        <w:t xml:space="preserve">Kullanılan röntgen cihazı ve eklerinin kullanılabilirliği ve temizliğinin kontrolü, </w:t>
      </w:r>
      <w:r w:rsidR="005F1A4B" w:rsidRPr="0090259D">
        <w:rPr>
          <w:rFonts w:ascii="Times New Roman" w:hAnsi="Times New Roman" w:cs="Times New Roman"/>
          <w:sz w:val="24"/>
          <w:szCs w:val="24"/>
        </w:rPr>
        <w:t xml:space="preserve">  </w:t>
      </w:r>
    </w:p>
    <w:p w14:paraId="202FF9A5" w14:textId="77777777" w:rsidR="0090259D" w:rsidRDefault="00252255" w:rsidP="0090259D">
      <w:pPr>
        <w:jc w:val="both"/>
        <w:rPr>
          <w:rFonts w:ascii="Times New Roman" w:hAnsi="Times New Roman" w:cs="Times New Roman"/>
          <w:sz w:val="24"/>
          <w:szCs w:val="24"/>
        </w:rPr>
      </w:pPr>
      <w:r w:rsidRPr="0090259D">
        <w:rPr>
          <w:rFonts w:ascii="Times New Roman" w:hAnsi="Times New Roman" w:cs="Times New Roman"/>
          <w:b/>
          <w:bCs/>
          <w:sz w:val="24"/>
          <w:szCs w:val="24"/>
        </w:rPr>
        <w:t>4.</w:t>
      </w:r>
      <w:r w:rsidRPr="0090259D">
        <w:rPr>
          <w:rFonts w:ascii="Times New Roman" w:hAnsi="Times New Roman" w:cs="Times New Roman"/>
          <w:sz w:val="24"/>
          <w:szCs w:val="24"/>
        </w:rPr>
        <w:t xml:space="preserve">Röntgen cihazının çekime hazırlanması işlemleri yapılır. </w:t>
      </w:r>
    </w:p>
    <w:p w14:paraId="0CB43C3F" w14:textId="77777777" w:rsidR="0090259D" w:rsidRDefault="00252255" w:rsidP="0090259D">
      <w:pPr>
        <w:jc w:val="both"/>
        <w:rPr>
          <w:rFonts w:ascii="Times New Roman" w:hAnsi="Times New Roman" w:cs="Times New Roman"/>
          <w:sz w:val="24"/>
          <w:szCs w:val="24"/>
        </w:rPr>
      </w:pPr>
      <w:r w:rsidRPr="0090259D">
        <w:rPr>
          <w:rFonts w:ascii="Times New Roman" w:hAnsi="Times New Roman" w:cs="Times New Roman"/>
          <w:b/>
          <w:bCs/>
          <w:sz w:val="24"/>
          <w:szCs w:val="24"/>
        </w:rPr>
        <w:t>5.</w:t>
      </w:r>
      <w:r w:rsidRPr="0090259D">
        <w:rPr>
          <w:rFonts w:ascii="Times New Roman" w:hAnsi="Times New Roman" w:cs="Times New Roman"/>
          <w:sz w:val="24"/>
          <w:szCs w:val="24"/>
        </w:rPr>
        <w:t xml:space="preserve"> Tekrarlanan işlemler: radyoloji birim sorumlusu ve kalite yönetim temsilcisi tarafından </w:t>
      </w:r>
      <w:r w:rsidR="0085599C" w:rsidRPr="0090259D">
        <w:rPr>
          <w:rFonts w:ascii="Times New Roman" w:hAnsi="Times New Roman" w:cs="Times New Roman"/>
          <w:sz w:val="24"/>
          <w:szCs w:val="24"/>
        </w:rPr>
        <w:t>üç</w:t>
      </w:r>
      <w:r w:rsidR="005F1A4B" w:rsidRPr="0090259D">
        <w:rPr>
          <w:rFonts w:ascii="Times New Roman" w:hAnsi="Times New Roman" w:cs="Times New Roman"/>
          <w:sz w:val="24"/>
          <w:szCs w:val="24"/>
        </w:rPr>
        <w:t xml:space="preserve"> </w:t>
      </w:r>
      <w:r w:rsidR="0085599C" w:rsidRPr="0090259D">
        <w:rPr>
          <w:rFonts w:ascii="Times New Roman" w:hAnsi="Times New Roman" w:cs="Times New Roman"/>
          <w:sz w:val="24"/>
          <w:szCs w:val="24"/>
        </w:rPr>
        <w:t>aylık</w:t>
      </w:r>
      <w:r w:rsidR="005F1A4B" w:rsidRPr="0090259D">
        <w:rPr>
          <w:rFonts w:ascii="Times New Roman" w:hAnsi="Times New Roman" w:cs="Times New Roman"/>
          <w:sz w:val="24"/>
          <w:szCs w:val="24"/>
        </w:rPr>
        <w:t xml:space="preserve"> </w:t>
      </w:r>
      <w:r w:rsidRPr="0090259D">
        <w:rPr>
          <w:rFonts w:ascii="Times New Roman" w:hAnsi="Times New Roman" w:cs="Times New Roman"/>
          <w:sz w:val="24"/>
          <w:szCs w:val="24"/>
        </w:rPr>
        <w:t xml:space="preserve"> olarak incelenerek en çok tekrarlanan sebebe yönelik düzeltici işlem başlatılır. </w:t>
      </w:r>
    </w:p>
    <w:p w14:paraId="1678FB81" w14:textId="77777777" w:rsidR="0090259D" w:rsidRDefault="00316CC0" w:rsidP="0090259D">
      <w:pPr>
        <w:jc w:val="both"/>
        <w:rPr>
          <w:rFonts w:ascii="Times New Roman" w:hAnsi="Times New Roman" w:cs="Times New Roman"/>
          <w:sz w:val="24"/>
          <w:szCs w:val="24"/>
        </w:rPr>
      </w:pPr>
      <w:r w:rsidRPr="0090259D">
        <w:rPr>
          <w:rFonts w:ascii="Times New Roman" w:hAnsi="Times New Roman" w:cs="Times New Roman"/>
          <w:b/>
          <w:bCs/>
          <w:sz w:val="24"/>
          <w:szCs w:val="24"/>
        </w:rPr>
        <w:t>6</w:t>
      </w:r>
      <w:r w:rsidR="00252255" w:rsidRPr="0090259D">
        <w:rPr>
          <w:rFonts w:ascii="Times New Roman" w:hAnsi="Times New Roman" w:cs="Times New Roman"/>
          <w:b/>
          <w:bCs/>
          <w:sz w:val="24"/>
          <w:szCs w:val="24"/>
        </w:rPr>
        <w:t>.</w:t>
      </w:r>
      <w:r w:rsidR="00252255" w:rsidRPr="0090259D">
        <w:rPr>
          <w:rFonts w:ascii="Times New Roman" w:hAnsi="Times New Roman" w:cs="Times New Roman"/>
          <w:sz w:val="24"/>
          <w:szCs w:val="24"/>
        </w:rPr>
        <w:t>Çekim odasındaki iyonizen radyasyonun atılması için otomatik fan sistemiyle sürekli havalandırılması sağlanır.</w:t>
      </w:r>
    </w:p>
    <w:p w14:paraId="0D40A502" w14:textId="154A71EF" w:rsidR="0090259D" w:rsidRDefault="0090259D" w:rsidP="0090259D">
      <w:pPr>
        <w:jc w:val="both"/>
        <w:rPr>
          <w:rFonts w:ascii="Times New Roman" w:hAnsi="Times New Roman" w:cs="Times New Roman"/>
          <w:sz w:val="24"/>
          <w:szCs w:val="24"/>
        </w:rPr>
      </w:pPr>
      <w:r w:rsidRPr="0090259D">
        <w:rPr>
          <w:rFonts w:ascii="Times New Roman" w:hAnsi="Times New Roman" w:cs="Times New Roman"/>
          <w:b/>
          <w:bCs/>
          <w:sz w:val="24"/>
          <w:szCs w:val="24"/>
        </w:rPr>
        <w:t>7.</w:t>
      </w:r>
      <w:r w:rsidR="0085599C" w:rsidRPr="0090259D">
        <w:rPr>
          <w:rFonts w:ascii="Times New Roman" w:hAnsi="Times New Roman" w:cs="Times New Roman"/>
          <w:sz w:val="24"/>
          <w:szCs w:val="24"/>
        </w:rPr>
        <w:t xml:space="preserve"> </w:t>
      </w:r>
      <w:r w:rsidR="00252255" w:rsidRPr="0090259D">
        <w:rPr>
          <w:rFonts w:ascii="Times New Roman" w:hAnsi="Times New Roman" w:cs="Times New Roman"/>
          <w:sz w:val="24"/>
          <w:szCs w:val="24"/>
        </w:rPr>
        <w:t>Klinik temizlik görevlileri tarafından toplanan tıbbi atıkların kontrolü atık yönetim planına uygun ola</w:t>
      </w:r>
      <w:r w:rsidR="00316CC0" w:rsidRPr="0090259D">
        <w:rPr>
          <w:rFonts w:ascii="Times New Roman" w:hAnsi="Times New Roman" w:cs="Times New Roman"/>
          <w:sz w:val="24"/>
          <w:szCs w:val="24"/>
        </w:rPr>
        <w:t>rak yapılır.</w:t>
      </w:r>
    </w:p>
    <w:p w14:paraId="6401A7B4" w14:textId="784A2A50" w:rsidR="0090259D" w:rsidRPr="0090259D" w:rsidRDefault="0090259D" w:rsidP="0090259D">
      <w:pPr>
        <w:jc w:val="both"/>
        <w:rPr>
          <w:rFonts w:ascii="Times New Roman" w:hAnsi="Times New Roman" w:cs="Times New Roman"/>
          <w:b/>
          <w:bCs/>
          <w:sz w:val="24"/>
          <w:szCs w:val="24"/>
        </w:rPr>
      </w:pPr>
      <w:r w:rsidRPr="0090259D">
        <w:rPr>
          <w:rFonts w:ascii="Times New Roman" w:hAnsi="Times New Roman" w:cs="Times New Roman"/>
          <w:b/>
          <w:bCs/>
          <w:sz w:val="24"/>
          <w:szCs w:val="24"/>
        </w:rPr>
        <w:t>8.</w:t>
      </w:r>
      <w:r>
        <w:rPr>
          <w:rFonts w:ascii="Times New Roman" w:hAnsi="Times New Roman" w:cs="Times New Roman"/>
          <w:b/>
          <w:bCs/>
          <w:sz w:val="24"/>
          <w:szCs w:val="24"/>
        </w:rPr>
        <w:t xml:space="preserve"> </w:t>
      </w:r>
      <w:r w:rsidRPr="0090259D">
        <w:rPr>
          <w:rFonts w:ascii="Times New Roman" w:hAnsi="Times New Roman" w:cs="Times New Roman"/>
          <w:sz w:val="24"/>
          <w:szCs w:val="24"/>
        </w:rPr>
        <w:t>Birimin temizliği “ Temizlik Talimatı” gereğince yapılır</w:t>
      </w:r>
    </w:p>
    <w:p w14:paraId="08017A89" w14:textId="504636F2" w:rsidR="00316CC0" w:rsidRPr="0090259D" w:rsidRDefault="00316CC0" w:rsidP="0090259D">
      <w:pPr>
        <w:jc w:val="both"/>
        <w:rPr>
          <w:rFonts w:ascii="Times New Roman" w:hAnsi="Times New Roman" w:cs="Times New Roman"/>
          <w:sz w:val="24"/>
          <w:szCs w:val="24"/>
        </w:rPr>
      </w:pPr>
      <w:r w:rsidRPr="0090259D">
        <w:rPr>
          <w:rFonts w:ascii="Times New Roman" w:hAnsi="Times New Roman" w:cs="Times New Roman"/>
          <w:sz w:val="24"/>
          <w:szCs w:val="24"/>
        </w:rPr>
        <w:t xml:space="preserve">                                                                                                               </w:t>
      </w:r>
      <w:r w:rsidR="0090259D">
        <w:rPr>
          <w:rFonts w:ascii="Times New Roman" w:hAnsi="Times New Roman" w:cs="Times New Roman"/>
          <w:sz w:val="24"/>
          <w:szCs w:val="24"/>
        </w:rPr>
        <w:t xml:space="preserve">                                                  </w:t>
      </w:r>
    </w:p>
    <w:p w14:paraId="651212D3" w14:textId="32735CD0" w:rsidR="005F1A4B" w:rsidRPr="0090259D" w:rsidRDefault="005F1A4B" w:rsidP="0090259D">
      <w:pPr>
        <w:jc w:val="both"/>
        <w:rPr>
          <w:rFonts w:ascii="Times New Roman" w:hAnsi="Times New Roman" w:cs="Times New Roman"/>
          <w:sz w:val="24"/>
          <w:szCs w:val="24"/>
        </w:rPr>
      </w:pPr>
      <w:r w:rsidRPr="0090259D">
        <w:rPr>
          <w:rFonts w:ascii="Times New Roman" w:hAnsi="Times New Roman" w:cs="Times New Roman"/>
          <w:sz w:val="24"/>
          <w:szCs w:val="24"/>
        </w:rPr>
        <w:t xml:space="preserve"> </w:t>
      </w:r>
      <w:r w:rsidR="0090259D" w:rsidRPr="0090259D">
        <w:rPr>
          <w:rFonts w:ascii="Times New Roman" w:hAnsi="Times New Roman" w:cs="Times New Roman"/>
          <w:sz w:val="24"/>
          <w:szCs w:val="24"/>
        </w:rPr>
        <w:t xml:space="preserve">* </w:t>
      </w:r>
      <w:r w:rsidRPr="0090259D">
        <w:rPr>
          <w:rFonts w:ascii="Times New Roman" w:hAnsi="Times New Roman" w:cs="Times New Roman"/>
          <w:sz w:val="24"/>
          <w:szCs w:val="24"/>
        </w:rPr>
        <w:t xml:space="preserve">Radyasyon görevlisi olarak (yılda 1 msv doz alma ihtimali olan, mesleği gereği radyasyonlu alanlarda veya radyasyon kaynaklarıyla daimi suretle çalışan kişi) çalışan personel; haftalık azami 35 saat çalıştırılır, yılda 1 ay sağlık izni kullandırılır. </w:t>
      </w:r>
    </w:p>
    <w:p w14:paraId="06C4C8E9" w14:textId="4FCCF445" w:rsidR="00252255" w:rsidRPr="0090259D" w:rsidRDefault="005F1A4B" w:rsidP="00316CC0">
      <w:pPr>
        <w:rPr>
          <w:rFonts w:ascii="Times New Roman" w:hAnsi="Times New Roman" w:cs="Times New Roman"/>
          <w:sz w:val="24"/>
          <w:szCs w:val="24"/>
        </w:rPr>
      </w:pPr>
      <w:r w:rsidRPr="0090259D">
        <w:rPr>
          <w:rFonts w:ascii="Times New Roman" w:hAnsi="Times New Roman" w:cs="Times New Roman"/>
          <w:sz w:val="24"/>
          <w:szCs w:val="24"/>
        </w:rPr>
        <w:t xml:space="preserve">                                                                                                                           </w:t>
      </w:r>
    </w:p>
    <w:sectPr w:rsidR="00252255" w:rsidRPr="0090259D" w:rsidSect="0085599C">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5E24" w14:textId="77777777" w:rsidR="00875684" w:rsidRDefault="00875684" w:rsidP="0085599C">
      <w:pPr>
        <w:spacing w:after="0" w:line="240" w:lineRule="auto"/>
      </w:pPr>
      <w:r>
        <w:separator/>
      </w:r>
    </w:p>
  </w:endnote>
  <w:endnote w:type="continuationSeparator" w:id="0">
    <w:p w14:paraId="3A03F673" w14:textId="77777777" w:rsidR="00875684" w:rsidRDefault="00875684" w:rsidP="0085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933"/>
      <w:gridCol w:w="2852"/>
      <w:gridCol w:w="3277"/>
    </w:tblGrid>
    <w:tr w:rsidR="00D60AF1" w14:paraId="6AD627CC" w14:textId="77777777" w:rsidTr="004F62E2">
      <w:tc>
        <w:tcPr>
          <w:tcW w:w="3613" w:type="dxa"/>
        </w:tcPr>
        <w:p w14:paraId="08E3445F" w14:textId="77777777" w:rsidR="00D60AF1" w:rsidRDefault="00D60AF1" w:rsidP="00D60AF1">
          <w:pPr>
            <w:pStyle w:val="AltBilgi"/>
          </w:pPr>
          <w:r>
            <w:t>HAZIRLAYAN</w:t>
          </w:r>
        </w:p>
      </w:tc>
      <w:tc>
        <w:tcPr>
          <w:tcW w:w="3613" w:type="dxa"/>
        </w:tcPr>
        <w:p w14:paraId="11C2A68A" w14:textId="77777777" w:rsidR="00D60AF1" w:rsidRDefault="00D60AF1" w:rsidP="00D60AF1">
          <w:pPr>
            <w:pStyle w:val="AltBilgi"/>
          </w:pPr>
          <w:r>
            <w:t xml:space="preserve">KONTROL EDEN </w:t>
          </w:r>
        </w:p>
      </w:tc>
      <w:tc>
        <w:tcPr>
          <w:tcW w:w="3613" w:type="dxa"/>
        </w:tcPr>
        <w:p w14:paraId="737BAE2F" w14:textId="77777777" w:rsidR="00D60AF1" w:rsidRDefault="00D60AF1" w:rsidP="00D60AF1">
          <w:pPr>
            <w:pStyle w:val="AltBilgi"/>
            <w:tabs>
              <w:tab w:val="clear" w:pos="4536"/>
              <w:tab w:val="clear" w:pos="9072"/>
              <w:tab w:val="right" w:pos="3397"/>
            </w:tabs>
          </w:pPr>
          <w:r>
            <w:t>ONAYLAYAN</w:t>
          </w:r>
          <w:r>
            <w:tab/>
          </w:r>
        </w:p>
      </w:tc>
    </w:tr>
    <w:tr w:rsidR="00D60AF1" w14:paraId="6504D331" w14:textId="77777777" w:rsidTr="004F62E2">
      <w:tc>
        <w:tcPr>
          <w:tcW w:w="3613" w:type="dxa"/>
        </w:tcPr>
        <w:p w14:paraId="34C1BE83" w14:textId="77777777" w:rsidR="00D60AF1" w:rsidRDefault="00D60AF1" w:rsidP="00D60AF1">
          <w:pPr>
            <w:pStyle w:val="AltBilgi"/>
          </w:pPr>
          <w:r>
            <w:t>Radyasyon Güvenliği Komitesi</w:t>
          </w:r>
        </w:p>
      </w:tc>
      <w:tc>
        <w:tcPr>
          <w:tcW w:w="3613" w:type="dxa"/>
        </w:tcPr>
        <w:p w14:paraId="07B675BE" w14:textId="77777777" w:rsidR="00D60AF1" w:rsidRDefault="00D60AF1" w:rsidP="00D60AF1">
          <w:pPr>
            <w:pStyle w:val="AltBilgi"/>
          </w:pPr>
          <w:r>
            <w:t>Fakülte Sekreteri Yavuz YILDIRIM</w:t>
          </w:r>
        </w:p>
      </w:tc>
      <w:tc>
        <w:tcPr>
          <w:tcW w:w="3613" w:type="dxa"/>
        </w:tcPr>
        <w:p w14:paraId="7DCFBECE" w14:textId="77777777" w:rsidR="00D60AF1" w:rsidRDefault="00D60AF1" w:rsidP="00D60AF1">
          <w:pPr>
            <w:pStyle w:val="AltBilgi"/>
          </w:pPr>
          <w:r>
            <w:t>Prof. Dr. Erdoğan ASLAN</w:t>
          </w:r>
        </w:p>
        <w:p w14:paraId="25D7DB4D" w14:textId="77777777" w:rsidR="00D60AF1" w:rsidRDefault="00D60AF1" w:rsidP="00D60AF1">
          <w:pPr>
            <w:pStyle w:val="AltBilgi"/>
          </w:pPr>
          <w:r>
            <w:t>Dekan V.</w:t>
          </w:r>
        </w:p>
      </w:tc>
    </w:tr>
  </w:tbl>
  <w:p w14:paraId="4D890816" w14:textId="77777777" w:rsidR="00D60AF1" w:rsidRDefault="00D60A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3D0D" w14:textId="77777777" w:rsidR="00875684" w:rsidRDefault="00875684" w:rsidP="0085599C">
      <w:pPr>
        <w:spacing w:after="0" w:line="240" w:lineRule="auto"/>
      </w:pPr>
      <w:r>
        <w:separator/>
      </w:r>
    </w:p>
  </w:footnote>
  <w:footnote w:type="continuationSeparator" w:id="0">
    <w:p w14:paraId="3CD16E49" w14:textId="77777777" w:rsidR="00875684" w:rsidRDefault="00875684" w:rsidP="00855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5CBD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0E79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6BA3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0E5B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27E9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50BE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E749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371D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B6EA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1F509E"/>
    <w:multiLevelType w:val="hybridMultilevel"/>
    <w:tmpl w:val="3EE2E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B6A5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5729588">
    <w:abstractNumId w:val="9"/>
  </w:num>
  <w:num w:numId="2" w16cid:durableId="39280882">
    <w:abstractNumId w:val="8"/>
  </w:num>
  <w:num w:numId="3" w16cid:durableId="683091575">
    <w:abstractNumId w:val="5"/>
  </w:num>
  <w:num w:numId="4" w16cid:durableId="1585995140">
    <w:abstractNumId w:val="7"/>
  </w:num>
  <w:num w:numId="5" w16cid:durableId="1212573797">
    <w:abstractNumId w:val="0"/>
  </w:num>
  <w:num w:numId="6" w16cid:durableId="394595156">
    <w:abstractNumId w:val="2"/>
  </w:num>
  <w:num w:numId="7" w16cid:durableId="1700624722">
    <w:abstractNumId w:val="10"/>
  </w:num>
  <w:num w:numId="8" w16cid:durableId="618997574">
    <w:abstractNumId w:val="4"/>
  </w:num>
  <w:num w:numId="9" w16cid:durableId="86121215">
    <w:abstractNumId w:val="1"/>
  </w:num>
  <w:num w:numId="10" w16cid:durableId="918826793">
    <w:abstractNumId w:val="6"/>
  </w:num>
  <w:num w:numId="11" w16cid:durableId="113015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57"/>
    <w:rsid w:val="002429F4"/>
    <w:rsid w:val="00252255"/>
    <w:rsid w:val="002D22CA"/>
    <w:rsid w:val="00316CC0"/>
    <w:rsid w:val="005F1A4B"/>
    <w:rsid w:val="0060210F"/>
    <w:rsid w:val="007F14FF"/>
    <w:rsid w:val="0085599C"/>
    <w:rsid w:val="00875684"/>
    <w:rsid w:val="008E1026"/>
    <w:rsid w:val="0090259D"/>
    <w:rsid w:val="00911038"/>
    <w:rsid w:val="00A94128"/>
    <w:rsid w:val="00AE0B57"/>
    <w:rsid w:val="00D60AF1"/>
    <w:rsid w:val="00DC78A9"/>
    <w:rsid w:val="00E12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DB45"/>
  <w15:chartTrackingRefBased/>
  <w15:docId w15:val="{470BC3C1-125D-40FD-85F7-9092BC0A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2255"/>
    <w:pPr>
      <w:ind w:left="720"/>
      <w:contextualSpacing/>
    </w:pPr>
  </w:style>
  <w:style w:type="paragraph" w:customStyle="1" w:styleId="Default">
    <w:name w:val="Default"/>
    <w:rsid w:val="002D22C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559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99C"/>
  </w:style>
  <w:style w:type="paragraph" w:styleId="AltBilgi">
    <w:name w:val="footer"/>
    <w:basedOn w:val="Normal"/>
    <w:link w:val="AltBilgiChar"/>
    <w:uiPriority w:val="99"/>
    <w:unhideWhenUsed/>
    <w:rsid w:val="00855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99C"/>
  </w:style>
  <w:style w:type="table" w:styleId="TabloKlavuzu">
    <w:name w:val="Table Grid"/>
    <w:basedOn w:val="NormalTablo"/>
    <w:uiPriority w:val="39"/>
    <w:rsid w:val="0085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771</Words>
  <Characters>4400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19</cp:revision>
  <cp:lastPrinted>2023-02-07T09:42:00Z</cp:lastPrinted>
  <dcterms:created xsi:type="dcterms:W3CDTF">2023-01-27T08:50:00Z</dcterms:created>
  <dcterms:modified xsi:type="dcterms:W3CDTF">2023-02-14T10:50:00Z</dcterms:modified>
</cp:coreProperties>
</file>