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1"/>
        <w:tblpPr w:leftFromText="141" w:rightFromText="141" w:vertAnchor="text" w:horzAnchor="margin" w:tblpXSpec="center" w:tblpY="1402"/>
        <w:tblW w:w="1049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F0CAC" w14:paraId="0D751F5F" w14:textId="77777777" w:rsidTr="00FF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AF561F6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5-FLUOROURACIL 1000 MG.FLK</w:t>
            </w:r>
          </w:p>
        </w:tc>
        <w:tc>
          <w:tcPr>
            <w:tcW w:w="5245" w:type="dxa"/>
          </w:tcPr>
          <w:p w14:paraId="52BBE60B" w14:textId="77777777" w:rsidR="00FF0CAC" w:rsidRPr="00FF0CAC" w:rsidRDefault="00FF0CAC" w:rsidP="00FF0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5-FLUOROURACIL 500 MG.FLK</w:t>
            </w:r>
          </w:p>
        </w:tc>
      </w:tr>
      <w:tr w:rsidR="00FF0CAC" w14:paraId="7A3A90C0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1413E26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ADRENALİN 1 MG.AMP.</w:t>
            </w:r>
          </w:p>
        </w:tc>
        <w:tc>
          <w:tcPr>
            <w:tcW w:w="5245" w:type="dxa"/>
          </w:tcPr>
          <w:p w14:paraId="1EFA3251" w14:textId="77777777" w:rsidR="00FF0CAC" w:rsidRPr="00986D30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6D30">
              <w:rPr>
                <w:rFonts w:ascii="Times New Roman" w:hAnsi="Times New Roman" w:cs="Times New Roman"/>
              </w:rPr>
              <w:t>ADRENALİN 0,5 MG.AMP VE</w:t>
            </w:r>
          </w:p>
          <w:p w14:paraId="7F690039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 xml:space="preserve"> ADRENALİN 0.25 MG. AMP</w:t>
            </w:r>
          </w:p>
        </w:tc>
      </w:tr>
      <w:tr w:rsidR="00FF0CAC" w14:paraId="4F6CB3BA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3D0144E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ALTUZAN 400 MG.FLK</w:t>
            </w:r>
          </w:p>
        </w:tc>
        <w:tc>
          <w:tcPr>
            <w:tcW w:w="5245" w:type="dxa"/>
          </w:tcPr>
          <w:p w14:paraId="50A7C63B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ALTUZAN 100 MG.FLK</w:t>
            </w:r>
          </w:p>
        </w:tc>
      </w:tr>
      <w:tr w:rsidR="00FF0CAC" w14:paraId="52CE8F52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837CECC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ALVASTİN 40 MG TB</w:t>
            </w:r>
          </w:p>
        </w:tc>
        <w:tc>
          <w:tcPr>
            <w:tcW w:w="5245" w:type="dxa"/>
          </w:tcPr>
          <w:p w14:paraId="300534FD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ALVASTİN 20 MG TB</w:t>
            </w:r>
          </w:p>
        </w:tc>
      </w:tr>
      <w:tr w:rsidR="00FF0CAC" w14:paraId="47B74028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95D2C95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AMPİSİD 1GR.FLK</w:t>
            </w:r>
          </w:p>
        </w:tc>
        <w:tc>
          <w:tcPr>
            <w:tcW w:w="5245" w:type="dxa"/>
          </w:tcPr>
          <w:p w14:paraId="66842A44" w14:textId="77777777" w:rsidR="00FF0CAC" w:rsidRPr="00986D30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6D30">
              <w:rPr>
                <w:rFonts w:ascii="Times New Roman" w:hAnsi="Times New Roman" w:cs="Times New Roman"/>
              </w:rPr>
              <w:t>AMPİSİD 500 MG FLK VE</w:t>
            </w:r>
          </w:p>
          <w:p w14:paraId="7756603F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 xml:space="preserve"> AMPİSİD 250 MG FLK</w:t>
            </w:r>
          </w:p>
        </w:tc>
      </w:tr>
      <w:tr w:rsidR="00FF0CAC" w14:paraId="6E4BF248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C250E54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AMPİSİNA 1GR.FLK</w:t>
            </w:r>
          </w:p>
        </w:tc>
        <w:tc>
          <w:tcPr>
            <w:tcW w:w="5245" w:type="dxa"/>
          </w:tcPr>
          <w:p w14:paraId="14A39784" w14:textId="77777777" w:rsidR="00FF0CAC" w:rsidRPr="00986D30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6D30">
              <w:rPr>
                <w:rFonts w:ascii="Times New Roman" w:hAnsi="Times New Roman" w:cs="Times New Roman"/>
              </w:rPr>
              <w:t xml:space="preserve">AMPİSİNA 500MG FLK </w:t>
            </w:r>
          </w:p>
          <w:p w14:paraId="62F8651D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AMPİSİNA 250MG FLK</w:t>
            </w:r>
          </w:p>
        </w:tc>
      </w:tr>
      <w:tr w:rsidR="00FF0CAC" w14:paraId="3FC0E4C6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29AB1CF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 xml:space="preserve">ARİTMAL </w:t>
            </w:r>
            <w:proofErr w:type="gramStart"/>
            <w:r w:rsidRPr="00FF0CAC">
              <w:rPr>
                <w:rFonts w:ascii="Times New Roman" w:hAnsi="Times New Roman" w:cs="Times New Roman"/>
                <w:b w:val="0"/>
                <w:bCs w:val="0"/>
              </w:rPr>
              <w:t>%10</w:t>
            </w:r>
            <w:proofErr w:type="gramEnd"/>
            <w:r w:rsidRPr="00FF0CAC">
              <w:rPr>
                <w:rFonts w:ascii="Times New Roman" w:hAnsi="Times New Roman" w:cs="Times New Roman"/>
                <w:b w:val="0"/>
                <w:bCs w:val="0"/>
              </w:rPr>
              <w:t xml:space="preserve"> AMP</w:t>
            </w:r>
          </w:p>
        </w:tc>
        <w:tc>
          <w:tcPr>
            <w:tcW w:w="5245" w:type="dxa"/>
          </w:tcPr>
          <w:p w14:paraId="33A44391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 xml:space="preserve">ARİTMAL </w:t>
            </w:r>
            <w:proofErr w:type="gramStart"/>
            <w:r w:rsidRPr="00986D30">
              <w:rPr>
                <w:rFonts w:ascii="Times New Roman" w:hAnsi="Times New Roman" w:cs="Times New Roman"/>
              </w:rPr>
              <w:t>%2</w:t>
            </w:r>
            <w:proofErr w:type="gramEnd"/>
            <w:r w:rsidRPr="00986D30">
              <w:rPr>
                <w:rFonts w:ascii="Times New Roman" w:hAnsi="Times New Roman" w:cs="Times New Roman"/>
              </w:rPr>
              <w:t xml:space="preserve"> AMP</w:t>
            </w:r>
          </w:p>
        </w:tc>
      </w:tr>
      <w:tr w:rsidR="00FF0CAC" w14:paraId="71E8C2ED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6154443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ATROPİN 1 MG.AMP</w:t>
            </w:r>
          </w:p>
        </w:tc>
        <w:tc>
          <w:tcPr>
            <w:tcW w:w="5245" w:type="dxa"/>
          </w:tcPr>
          <w:p w14:paraId="58E8B15B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ATROPİN 0,5 MG.AMP. ATROPİN 0,25 MG.AMP.</w:t>
            </w:r>
          </w:p>
        </w:tc>
      </w:tr>
      <w:tr w:rsidR="00FF0CAC" w14:paraId="6B509A1A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98AFA42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B.</w:t>
            </w:r>
            <w:proofErr w:type="gramStart"/>
            <w:r w:rsidRPr="00FF0CAC">
              <w:rPr>
                <w:rFonts w:ascii="Times New Roman" w:hAnsi="Times New Roman" w:cs="Times New Roman"/>
                <w:b w:val="0"/>
                <w:bCs w:val="0"/>
              </w:rPr>
              <w:t>T.ENEMA</w:t>
            </w:r>
            <w:proofErr w:type="gramEnd"/>
            <w:r w:rsidRPr="00FF0CAC">
              <w:rPr>
                <w:rFonts w:ascii="Times New Roman" w:hAnsi="Times New Roman" w:cs="Times New Roman"/>
                <w:b w:val="0"/>
                <w:bCs w:val="0"/>
              </w:rPr>
              <w:t xml:space="preserve"> 135 ML.LAVMAN</w:t>
            </w:r>
          </w:p>
        </w:tc>
        <w:tc>
          <w:tcPr>
            <w:tcW w:w="5245" w:type="dxa"/>
          </w:tcPr>
          <w:p w14:paraId="33AF68B4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B.</w:t>
            </w:r>
            <w:proofErr w:type="gramStart"/>
            <w:r w:rsidRPr="00986D30">
              <w:rPr>
                <w:rFonts w:ascii="Times New Roman" w:hAnsi="Times New Roman" w:cs="Times New Roman"/>
              </w:rPr>
              <w:t>T.ENEMA</w:t>
            </w:r>
            <w:proofErr w:type="gramEnd"/>
            <w:r w:rsidRPr="00986D30">
              <w:rPr>
                <w:rFonts w:ascii="Times New Roman" w:hAnsi="Times New Roman" w:cs="Times New Roman"/>
              </w:rPr>
              <w:t xml:space="preserve"> 210 ML.LAVMAN</w:t>
            </w:r>
          </w:p>
        </w:tc>
      </w:tr>
      <w:tr w:rsidR="00FF0CAC" w14:paraId="6C318894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E34DA0C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BELOC ZOK 100 MG TB</w:t>
            </w:r>
          </w:p>
        </w:tc>
        <w:tc>
          <w:tcPr>
            <w:tcW w:w="5245" w:type="dxa"/>
          </w:tcPr>
          <w:p w14:paraId="1C9DC8EA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BELOC ZOK 50 MG T</w:t>
            </w:r>
          </w:p>
        </w:tc>
      </w:tr>
      <w:tr w:rsidR="00FF0CAC" w14:paraId="1EE595EF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3519239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BEPANTHENE KREM</w:t>
            </w:r>
          </w:p>
        </w:tc>
        <w:tc>
          <w:tcPr>
            <w:tcW w:w="5245" w:type="dxa"/>
          </w:tcPr>
          <w:p w14:paraId="2B63634F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BEPANTHENE MERHEM</w:t>
            </w:r>
          </w:p>
        </w:tc>
      </w:tr>
      <w:tr w:rsidR="00FF0CAC" w14:paraId="633DB1A5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8B5A932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CAMPTO 100 MG.FLK.</w:t>
            </w:r>
          </w:p>
        </w:tc>
        <w:tc>
          <w:tcPr>
            <w:tcW w:w="5245" w:type="dxa"/>
          </w:tcPr>
          <w:p w14:paraId="1C28C5EC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CAMPTO 50 MG.FLK.</w:t>
            </w:r>
          </w:p>
        </w:tc>
      </w:tr>
      <w:tr w:rsidR="00FF0CAC" w14:paraId="4F06206D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0D4E8A6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CARBOPLATİN 150 MG.FLK</w:t>
            </w:r>
          </w:p>
        </w:tc>
        <w:tc>
          <w:tcPr>
            <w:tcW w:w="5245" w:type="dxa"/>
          </w:tcPr>
          <w:p w14:paraId="12EDFCC0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CARBOPLATİN 50 MG.FLK.</w:t>
            </w:r>
          </w:p>
        </w:tc>
      </w:tr>
      <w:tr w:rsidR="00FF0CAC" w14:paraId="49645F56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916C4CC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CİSPLATİN 100 MG.FLK</w:t>
            </w:r>
          </w:p>
        </w:tc>
        <w:tc>
          <w:tcPr>
            <w:tcW w:w="5245" w:type="dxa"/>
          </w:tcPr>
          <w:p w14:paraId="39889FB9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CİSPLATİN 50 MG.FLK.</w:t>
            </w:r>
          </w:p>
        </w:tc>
      </w:tr>
      <w:tr w:rsidR="00FF0CAC" w14:paraId="3D3722FA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AAA4BFF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CO-DIOVAN 80 MG TB</w:t>
            </w:r>
          </w:p>
        </w:tc>
        <w:tc>
          <w:tcPr>
            <w:tcW w:w="5245" w:type="dxa"/>
          </w:tcPr>
          <w:p w14:paraId="623242BC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CO-DIOVAN 160 MG TB</w:t>
            </w:r>
          </w:p>
        </w:tc>
      </w:tr>
      <w:tr w:rsidR="00FF0CAC" w14:paraId="3ED24292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745B441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COMBİSİD 375 MG TB</w:t>
            </w:r>
          </w:p>
        </w:tc>
        <w:tc>
          <w:tcPr>
            <w:tcW w:w="5245" w:type="dxa"/>
          </w:tcPr>
          <w:p w14:paraId="1820D684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COMBİSİD 750 MG TB</w:t>
            </w:r>
          </w:p>
        </w:tc>
      </w:tr>
      <w:tr w:rsidR="00FF0CAC" w14:paraId="5D2E837C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350B2DB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CORASPİN 100 MG.TAB</w:t>
            </w:r>
          </w:p>
        </w:tc>
        <w:tc>
          <w:tcPr>
            <w:tcW w:w="5245" w:type="dxa"/>
          </w:tcPr>
          <w:p w14:paraId="69EA50E6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CORASPİN 300 MG.</w:t>
            </w:r>
          </w:p>
        </w:tc>
      </w:tr>
      <w:tr w:rsidR="00FF0CAC" w14:paraId="430D96D5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C771685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DELİX 5 MG PLUS TB</w:t>
            </w:r>
          </w:p>
        </w:tc>
        <w:tc>
          <w:tcPr>
            <w:tcW w:w="5245" w:type="dxa"/>
          </w:tcPr>
          <w:p w14:paraId="5FA7CA6D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DELİX 2.5 MG PLUS TB</w:t>
            </w:r>
          </w:p>
        </w:tc>
      </w:tr>
      <w:tr w:rsidR="00FF0CAC" w14:paraId="4BD72176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B603E0B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ELOXATİN 100 MG.FLK</w:t>
            </w:r>
          </w:p>
        </w:tc>
        <w:tc>
          <w:tcPr>
            <w:tcW w:w="5245" w:type="dxa"/>
          </w:tcPr>
          <w:p w14:paraId="363935F1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ELOXATİN 50 MG.FLK.</w:t>
            </w:r>
          </w:p>
        </w:tc>
      </w:tr>
      <w:tr w:rsidR="00FF0CAC" w14:paraId="2EA39782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72B8D94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EPİRUBİCİN 100 MG.FLK.</w:t>
            </w:r>
          </w:p>
        </w:tc>
        <w:tc>
          <w:tcPr>
            <w:tcW w:w="5245" w:type="dxa"/>
          </w:tcPr>
          <w:p w14:paraId="7CE314D8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EPİRUBİCİN 50 MG.FLK.</w:t>
            </w:r>
          </w:p>
        </w:tc>
      </w:tr>
      <w:tr w:rsidR="00FF0CAC" w14:paraId="2B5BEE88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4F82593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ETOPOSİD 100 MG.FLK.</w:t>
            </w:r>
          </w:p>
        </w:tc>
        <w:tc>
          <w:tcPr>
            <w:tcW w:w="5245" w:type="dxa"/>
          </w:tcPr>
          <w:p w14:paraId="4EC65FF4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ETOPOSİD 50 MG.FLK.</w:t>
            </w:r>
          </w:p>
        </w:tc>
      </w:tr>
      <w:tr w:rsidR="00FF0CAC" w14:paraId="2F0E59D8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0DA978D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FLIXOTIDE 0.5 MG NEBUL</w:t>
            </w:r>
          </w:p>
        </w:tc>
        <w:tc>
          <w:tcPr>
            <w:tcW w:w="5245" w:type="dxa"/>
          </w:tcPr>
          <w:p w14:paraId="5CF49BEA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FLIXOTIDE 2 MG NEBUL</w:t>
            </w:r>
          </w:p>
        </w:tc>
      </w:tr>
      <w:tr w:rsidR="00FF0CAC" w14:paraId="20DFF4B2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4997FBF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FML DAMLA</w:t>
            </w:r>
          </w:p>
        </w:tc>
        <w:tc>
          <w:tcPr>
            <w:tcW w:w="5245" w:type="dxa"/>
          </w:tcPr>
          <w:p w14:paraId="1FC698C8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PREDFORTE DAMLA</w:t>
            </w:r>
          </w:p>
        </w:tc>
      </w:tr>
      <w:tr w:rsidR="00FF0CAC" w14:paraId="5DAE7D13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ABB0171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GADOVİST 15 ML.FLK.</w:t>
            </w:r>
          </w:p>
        </w:tc>
        <w:tc>
          <w:tcPr>
            <w:tcW w:w="5245" w:type="dxa"/>
          </w:tcPr>
          <w:p w14:paraId="03332F69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GADOVİST 30 ML.FLK</w:t>
            </w:r>
          </w:p>
        </w:tc>
      </w:tr>
      <w:tr w:rsidR="00FF0CAC" w14:paraId="2D124A00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A012902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İESPOR 250 MG.FLK</w:t>
            </w:r>
          </w:p>
        </w:tc>
        <w:tc>
          <w:tcPr>
            <w:tcW w:w="5245" w:type="dxa"/>
          </w:tcPr>
          <w:p w14:paraId="698EF9CE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İESPOR 500 MG.FLK.</w:t>
            </w:r>
          </w:p>
        </w:tc>
      </w:tr>
      <w:tr w:rsidR="00FF0CAC" w14:paraId="0B7CB4A1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1ADA6A3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LEUCOVERİN 100 MG.FLK</w:t>
            </w:r>
          </w:p>
        </w:tc>
        <w:tc>
          <w:tcPr>
            <w:tcW w:w="5245" w:type="dxa"/>
          </w:tcPr>
          <w:p w14:paraId="6DDE7D60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LEUCOVERİN 50 MG.FLK.</w:t>
            </w:r>
            <w:r w:rsidRPr="00986D30">
              <w:rPr>
                <w:rFonts w:ascii="Times New Roman" w:hAnsi="Times New Roman" w:cs="Times New Roman"/>
              </w:rPr>
              <w:tab/>
            </w:r>
          </w:p>
        </w:tc>
      </w:tr>
      <w:tr w:rsidR="00FF0CAC" w14:paraId="07C79C4F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A2A3591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EGİSEFT 0.5 GR FLK</w:t>
            </w:r>
          </w:p>
        </w:tc>
        <w:tc>
          <w:tcPr>
            <w:tcW w:w="5245" w:type="dxa"/>
          </w:tcPr>
          <w:p w14:paraId="5055D48A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EGİSEFT 1GR FLK</w:t>
            </w:r>
          </w:p>
        </w:tc>
      </w:tr>
      <w:tr w:rsidR="00FF0CAC" w14:paraId="3BA4CBAB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FC444F0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MABTHERA 500 MG.FLK.</w:t>
            </w:r>
          </w:p>
        </w:tc>
        <w:tc>
          <w:tcPr>
            <w:tcW w:w="5245" w:type="dxa"/>
          </w:tcPr>
          <w:p w14:paraId="7795748A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MABTHERA 100 MG.FLK.</w:t>
            </w:r>
          </w:p>
        </w:tc>
      </w:tr>
      <w:tr w:rsidR="00FF0CAC" w14:paraId="609F7903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C262A93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MAKSİPİME 1 MG.FLK</w:t>
            </w:r>
          </w:p>
        </w:tc>
        <w:tc>
          <w:tcPr>
            <w:tcW w:w="5245" w:type="dxa"/>
          </w:tcPr>
          <w:p w14:paraId="1F3C1FDF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MAKSİPİME 0.5 MG.FLK</w:t>
            </w:r>
          </w:p>
        </w:tc>
      </w:tr>
      <w:tr w:rsidR="00FF0CAC" w14:paraId="7F152AB5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0F26179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OKSAMEN FLK</w:t>
            </w:r>
          </w:p>
        </w:tc>
        <w:tc>
          <w:tcPr>
            <w:tcW w:w="5245" w:type="dxa"/>
          </w:tcPr>
          <w:p w14:paraId="4D9242B0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NEVPARİN FLK.</w:t>
            </w:r>
          </w:p>
        </w:tc>
      </w:tr>
      <w:tr w:rsidR="00FF0CAC" w14:paraId="5400ADD2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A145A9C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OMNİSCAN 10 ML.FLK.</w:t>
            </w:r>
          </w:p>
        </w:tc>
        <w:tc>
          <w:tcPr>
            <w:tcW w:w="5245" w:type="dxa"/>
          </w:tcPr>
          <w:p w14:paraId="29E5126D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OMNİSCAN 20 ML.FLK.</w:t>
            </w:r>
          </w:p>
        </w:tc>
      </w:tr>
      <w:tr w:rsidR="00FF0CAC" w14:paraId="232BCB5C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9194368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BİTERAL AMP.</w:t>
            </w:r>
          </w:p>
        </w:tc>
        <w:tc>
          <w:tcPr>
            <w:tcW w:w="5245" w:type="dxa"/>
          </w:tcPr>
          <w:p w14:paraId="193BB8C3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BACTRİM AMP.</w:t>
            </w:r>
          </w:p>
        </w:tc>
      </w:tr>
      <w:tr w:rsidR="00FF0CAC" w14:paraId="082FCC3F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2255CF0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PAPAVERİN 0.05 MG.AMP</w:t>
            </w:r>
          </w:p>
        </w:tc>
        <w:tc>
          <w:tcPr>
            <w:tcW w:w="5245" w:type="dxa"/>
          </w:tcPr>
          <w:p w14:paraId="4E6B5F31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PAPAVERİN 0.06 MG.AMP.</w:t>
            </w:r>
          </w:p>
        </w:tc>
      </w:tr>
      <w:tr w:rsidR="00FF0CAC" w14:paraId="664E92AC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CBB4084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PREDNOL 20 AMP.</w:t>
            </w:r>
          </w:p>
        </w:tc>
        <w:tc>
          <w:tcPr>
            <w:tcW w:w="5245" w:type="dxa"/>
          </w:tcPr>
          <w:p w14:paraId="26A6C133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PREDNOL 40 AMP.</w:t>
            </w:r>
          </w:p>
        </w:tc>
      </w:tr>
      <w:tr w:rsidR="00FF0CAC" w14:paraId="36FD5CFE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F5DC5D2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PREDNOL 16 MG TB</w:t>
            </w:r>
          </w:p>
        </w:tc>
        <w:tc>
          <w:tcPr>
            <w:tcW w:w="5245" w:type="dxa"/>
          </w:tcPr>
          <w:p w14:paraId="7B7AF45C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PREDNOL 4 MG TB</w:t>
            </w:r>
          </w:p>
        </w:tc>
      </w:tr>
      <w:tr w:rsidR="00FF0CAC" w14:paraId="53BE3C9A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0E54195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PULMICORT 0.25 NEBUL</w:t>
            </w:r>
          </w:p>
        </w:tc>
        <w:tc>
          <w:tcPr>
            <w:tcW w:w="5245" w:type="dxa"/>
          </w:tcPr>
          <w:p w14:paraId="6611CBA4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PULMICORT 0.50 NEBUL</w:t>
            </w:r>
          </w:p>
        </w:tc>
      </w:tr>
      <w:tr w:rsidR="00FF0CAC" w14:paraId="742C5D7C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427BA9C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İPRASAL NEBUL</w:t>
            </w:r>
          </w:p>
        </w:tc>
        <w:tc>
          <w:tcPr>
            <w:tcW w:w="5245" w:type="dxa"/>
          </w:tcPr>
          <w:p w14:paraId="432EC445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RONKOTOL NEBUL</w:t>
            </w:r>
          </w:p>
        </w:tc>
      </w:tr>
      <w:tr w:rsidR="00FF0CAC" w14:paraId="0E984FEE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50B56C1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SEFOTAK 0.5 GR.FLK</w:t>
            </w:r>
          </w:p>
        </w:tc>
        <w:tc>
          <w:tcPr>
            <w:tcW w:w="5245" w:type="dxa"/>
          </w:tcPr>
          <w:p w14:paraId="7F0C1BED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SEFOTAK 1 GR.FLK</w:t>
            </w:r>
          </w:p>
        </w:tc>
      </w:tr>
      <w:tr w:rsidR="00FF0CAC" w14:paraId="2CD4BEC3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43F289E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STERİL DOPAMİN AMP</w:t>
            </w:r>
          </w:p>
        </w:tc>
        <w:tc>
          <w:tcPr>
            <w:tcW w:w="5245" w:type="dxa"/>
          </w:tcPr>
          <w:p w14:paraId="0605EFFF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PHENYTOIN ANTIJEN AMP</w:t>
            </w:r>
          </w:p>
        </w:tc>
      </w:tr>
      <w:tr w:rsidR="00FF0CAC" w14:paraId="6D8979B3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8A7105C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TAXOTERE 80 MG.FLK</w:t>
            </w:r>
          </w:p>
        </w:tc>
        <w:tc>
          <w:tcPr>
            <w:tcW w:w="5245" w:type="dxa"/>
          </w:tcPr>
          <w:p w14:paraId="3C2B8B3D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TAXOTERE 20 MG.FLK.</w:t>
            </w:r>
          </w:p>
        </w:tc>
      </w:tr>
      <w:tr w:rsidR="00FF0CAC" w14:paraId="596CA36B" w14:textId="77777777" w:rsidTr="00FF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E0EC05D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 xml:space="preserve">TRANSAMİNE </w:t>
            </w:r>
            <w:proofErr w:type="gramStart"/>
            <w:r w:rsidRPr="00FF0CAC">
              <w:rPr>
                <w:rFonts w:ascii="Times New Roman" w:hAnsi="Times New Roman" w:cs="Times New Roman"/>
                <w:b w:val="0"/>
                <w:bCs w:val="0"/>
              </w:rPr>
              <w:t>%5</w:t>
            </w:r>
            <w:proofErr w:type="gramEnd"/>
            <w:r w:rsidRPr="00FF0CAC">
              <w:rPr>
                <w:rFonts w:ascii="Times New Roman" w:hAnsi="Times New Roman" w:cs="Times New Roman"/>
                <w:b w:val="0"/>
                <w:bCs w:val="0"/>
              </w:rPr>
              <w:t xml:space="preserve"> AMPUL</w:t>
            </w:r>
          </w:p>
        </w:tc>
        <w:tc>
          <w:tcPr>
            <w:tcW w:w="5245" w:type="dxa"/>
          </w:tcPr>
          <w:p w14:paraId="26F67ED6" w14:textId="77777777" w:rsidR="00FF0CAC" w:rsidRDefault="00FF0CAC" w:rsidP="00FF0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 xml:space="preserve">TRANSAMİNE </w:t>
            </w:r>
            <w:proofErr w:type="gramStart"/>
            <w:r w:rsidRPr="00986D30">
              <w:rPr>
                <w:rFonts w:ascii="Times New Roman" w:hAnsi="Times New Roman" w:cs="Times New Roman"/>
              </w:rPr>
              <w:t>%10</w:t>
            </w:r>
            <w:proofErr w:type="gramEnd"/>
            <w:r w:rsidRPr="00986D30">
              <w:rPr>
                <w:rFonts w:ascii="Times New Roman" w:hAnsi="Times New Roman" w:cs="Times New Roman"/>
              </w:rPr>
              <w:t xml:space="preserve"> AMPUL</w:t>
            </w:r>
          </w:p>
        </w:tc>
      </w:tr>
      <w:tr w:rsidR="00FF0CAC" w14:paraId="6A80E52F" w14:textId="77777777" w:rsidTr="00FF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7C62B3F" w14:textId="77777777" w:rsidR="00FF0CAC" w:rsidRPr="00FF0CAC" w:rsidRDefault="00FF0CAC" w:rsidP="00FF0CAC">
            <w:pPr>
              <w:rPr>
                <w:b w:val="0"/>
                <w:bCs w:val="0"/>
              </w:rPr>
            </w:pPr>
            <w:r w:rsidRPr="00FF0CAC">
              <w:rPr>
                <w:rFonts w:ascii="Times New Roman" w:hAnsi="Times New Roman" w:cs="Times New Roman"/>
                <w:b w:val="0"/>
                <w:bCs w:val="0"/>
              </w:rPr>
              <w:t>PLOXAL-S 50MG FLK</w:t>
            </w:r>
          </w:p>
        </w:tc>
        <w:tc>
          <w:tcPr>
            <w:tcW w:w="5245" w:type="dxa"/>
          </w:tcPr>
          <w:p w14:paraId="4875CE87" w14:textId="77777777" w:rsidR="00FF0CAC" w:rsidRDefault="00FF0CAC" w:rsidP="00FF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D30">
              <w:rPr>
                <w:rFonts w:ascii="Times New Roman" w:hAnsi="Times New Roman" w:cs="Times New Roman"/>
              </w:rPr>
              <w:t>PLOXOL –S 100MG FLK</w:t>
            </w:r>
          </w:p>
        </w:tc>
      </w:tr>
    </w:tbl>
    <w:p w14:paraId="3971AB2C" w14:textId="554BECFB" w:rsidR="00BF7E42" w:rsidRDefault="00BF7E42"/>
    <w:tbl>
      <w:tblPr>
        <w:tblpPr w:leftFromText="141" w:rightFromText="141" w:vertAnchor="page" w:horzAnchor="margin" w:tblpXSpec="center" w:tblpY="706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  <w:gridCol w:w="1292"/>
      </w:tblGrid>
      <w:tr w:rsidR="00FF0CAC" w:rsidRPr="00986D30" w14:paraId="4D4841E8" w14:textId="77777777" w:rsidTr="000D44F8">
        <w:trPr>
          <w:trHeight w:hRule="exact" w:val="338"/>
        </w:trPr>
        <w:tc>
          <w:tcPr>
            <w:tcW w:w="7355" w:type="dxa"/>
            <w:vMerge w:val="restart"/>
          </w:tcPr>
          <w:p w14:paraId="5A0B97A0" w14:textId="77777777" w:rsidR="00FF0CAC" w:rsidRPr="00986D30" w:rsidRDefault="00FF0CAC" w:rsidP="00F40B0C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  <w:p w14:paraId="09C4C718" w14:textId="77777777" w:rsidR="00FF0CAC" w:rsidRPr="00986D30" w:rsidRDefault="00FF0CAC" w:rsidP="00F40B0C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986D30">
              <w:rPr>
                <w:rFonts w:ascii="Times New Roman" w:eastAsia="Times New Roman" w:hAnsi="Times New Roman" w:cs="Times New Roman"/>
                <w:noProof/>
                <w:kern w:val="0"/>
                <w:lang w:val="en-US" w:eastAsia="tr-TR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081E03E3" wp14:editId="0287CD4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927694080" name="Resim 1927694080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16A1C2" w14:textId="77777777" w:rsidR="00FF0CAC" w:rsidRPr="00986D30" w:rsidRDefault="00FF0CAC" w:rsidP="00F40B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986D3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Alanya Alaaddin Keykubat Üniversitesi</w:t>
            </w:r>
          </w:p>
          <w:p w14:paraId="4848789A" w14:textId="77777777" w:rsidR="00FF0CAC" w:rsidRPr="00986D30" w:rsidRDefault="00FF0CAC" w:rsidP="00F40B0C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986D3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1F477FB8" w14:textId="77777777" w:rsidR="00FF0CAC" w:rsidRPr="00986D30" w:rsidRDefault="00FF0CAC" w:rsidP="00F40B0C">
            <w:pPr>
              <w:pStyle w:val="Default"/>
            </w:pPr>
          </w:p>
          <w:p w14:paraId="14FB6C2B" w14:textId="77777777" w:rsidR="00FF0CAC" w:rsidRPr="00986D30" w:rsidRDefault="00FF0CAC" w:rsidP="00F40B0C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</w:pPr>
            <w:r w:rsidRPr="00986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Görünüşü Benzer İlaçlar Listesi</w:t>
            </w:r>
            <w:r w:rsidRPr="00986D3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0C717B8D" w14:textId="77777777" w:rsidR="00FF0CAC" w:rsidRPr="00986D30" w:rsidRDefault="00FF0CAC" w:rsidP="00F40B0C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986D30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986D30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986D30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proofErr w:type="spellEnd"/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789D8019" w14:textId="3A15773C" w:rsidR="00FF0CAC" w:rsidRPr="00986D30" w:rsidRDefault="00FF0CAC" w:rsidP="00F40B0C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391E7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LS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2</w:t>
            </w:r>
          </w:p>
        </w:tc>
      </w:tr>
      <w:tr w:rsidR="00FF0CAC" w:rsidRPr="00986D30" w14:paraId="1DFC6A9E" w14:textId="77777777" w:rsidTr="000D44F8">
        <w:trPr>
          <w:trHeight w:hRule="exact" w:val="338"/>
        </w:trPr>
        <w:tc>
          <w:tcPr>
            <w:tcW w:w="7355" w:type="dxa"/>
            <w:vMerge/>
          </w:tcPr>
          <w:p w14:paraId="681540D0" w14:textId="77777777" w:rsidR="00FF0CAC" w:rsidRPr="00986D30" w:rsidRDefault="00FF0CAC" w:rsidP="00F40B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12645C1C" w14:textId="77777777" w:rsidR="00FF0CAC" w:rsidRPr="00986D30" w:rsidRDefault="00FF0CAC" w:rsidP="00F40B0C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986D30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</w:t>
            </w:r>
            <w:proofErr w:type="spellEnd"/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proofErr w:type="spellStart"/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986D30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  <w:proofErr w:type="spellEnd"/>
          </w:p>
        </w:tc>
        <w:tc>
          <w:tcPr>
            <w:tcW w:w="1292" w:type="dxa"/>
          </w:tcPr>
          <w:p w14:paraId="2F2E4AE8" w14:textId="76EFC435" w:rsidR="00FF0CAC" w:rsidRPr="00986D30" w:rsidRDefault="00FF0CAC" w:rsidP="00F40B0C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0</w:t>
            </w:r>
            <w:r w:rsidR="000A1A6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3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0A1A67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5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.2023</w:t>
            </w:r>
          </w:p>
        </w:tc>
      </w:tr>
      <w:tr w:rsidR="00FF0CAC" w:rsidRPr="00986D30" w14:paraId="4019ADD9" w14:textId="77777777" w:rsidTr="000D44F8">
        <w:trPr>
          <w:trHeight w:hRule="exact" w:val="336"/>
        </w:trPr>
        <w:tc>
          <w:tcPr>
            <w:tcW w:w="7355" w:type="dxa"/>
            <w:vMerge/>
          </w:tcPr>
          <w:p w14:paraId="7792FC0C" w14:textId="77777777" w:rsidR="00FF0CAC" w:rsidRPr="00986D30" w:rsidRDefault="00FF0CAC" w:rsidP="00F40B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5CDC5198" w14:textId="77777777" w:rsidR="00FF0CAC" w:rsidRPr="00986D30" w:rsidRDefault="00FF0CAC" w:rsidP="00F40B0C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986D30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986D30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on</w:t>
            </w:r>
            <w:proofErr w:type="spellEnd"/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proofErr w:type="spellStart"/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  <w:proofErr w:type="spellEnd"/>
          </w:p>
        </w:tc>
        <w:tc>
          <w:tcPr>
            <w:tcW w:w="1292" w:type="dxa"/>
          </w:tcPr>
          <w:p w14:paraId="0B330A2A" w14:textId="77777777" w:rsidR="00FF0CAC" w:rsidRPr="00986D30" w:rsidRDefault="00FF0CAC" w:rsidP="00F40B0C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FF0CAC" w:rsidRPr="00986D30" w14:paraId="625F65C1" w14:textId="77777777" w:rsidTr="000D44F8">
        <w:trPr>
          <w:trHeight w:hRule="exact" w:val="339"/>
        </w:trPr>
        <w:tc>
          <w:tcPr>
            <w:tcW w:w="7355" w:type="dxa"/>
            <w:vMerge/>
          </w:tcPr>
          <w:p w14:paraId="342F2756" w14:textId="77777777" w:rsidR="00FF0CAC" w:rsidRPr="00986D30" w:rsidRDefault="00FF0CAC" w:rsidP="00F40B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1004EF5A" w14:textId="77777777" w:rsidR="00FF0CAC" w:rsidRPr="00986D30" w:rsidRDefault="00FF0CAC" w:rsidP="00F40B0C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986D30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986D30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on</w:t>
            </w:r>
            <w:proofErr w:type="spellEnd"/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285F12C2" w14:textId="77777777" w:rsidR="00FF0CAC" w:rsidRPr="00986D30" w:rsidRDefault="00FF0CAC" w:rsidP="00F40B0C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FF0CAC" w:rsidRPr="00986D30" w14:paraId="2AA49CBF" w14:textId="77777777" w:rsidTr="000D44F8">
        <w:trPr>
          <w:trHeight w:hRule="exact" w:val="384"/>
        </w:trPr>
        <w:tc>
          <w:tcPr>
            <w:tcW w:w="7355" w:type="dxa"/>
            <w:vMerge/>
          </w:tcPr>
          <w:p w14:paraId="00CF8FAF" w14:textId="77777777" w:rsidR="00FF0CAC" w:rsidRPr="00986D30" w:rsidRDefault="00FF0CAC" w:rsidP="00F40B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35C7D5A3" w14:textId="77777777" w:rsidR="00FF0CAC" w:rsidRPr="00986D30" w:rsidRDefault="00FF0CAC" w:rsidP="00F40B0C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986D30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proofErr w:type="spellEnd"/>
            <w:r w:rsidRPr="00986D30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986D30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92" w:type="dxa"/>
          </w:tcPr>
          <w:p w14:paraId="4E5B965F" w14:textId="77777777" w:rsidR="00FF0CAC" w:rsidRPr="00986D30" w:rsidRDefault="00FF0CAC" w:rsidP="00F40B0C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986D3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1/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</w:t>
            </w:r>
          </w:p>
        </w:tc>
      </w:tr>
    </w:tbl>
    <w:p w14:paraId="1AB9ED3C" w14:textId="77777777" w:rsidR="00CF7796" w:rsidRDefault="00CF7796"/>
    <w:sectPr w:rsidR="00CF7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C643" w14:textId="77777777" w:rsidR="002765D2" w:rsidRDefault="002765D2" w:rsidP="000D44F8">
      <w:pPr>
        <w:spacing w:after="0" w:line="240" w:lineRule="auto"/>
      </w:pPr>
      <w:r>
        <w:separator/>
      </w:r>
    </w:p>
  </w:endnote>
  <w:endnote w:type="continuationSeparator" w:id="0">
    <w:p w14:paraId="6DE2D5CB" w14:textId="77777777" w:rsidR="002765D2" w:rsidRDefault="002765D2" w:rsidP="000D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9D53" w14:textId="77777777" w:rsidR="007067E2" w:rsidRDefault="007067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3326" w14:textId="77777777" w:rsidR="000D44F8" w:rsidRDefault="000D44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3BA3" w14:textId="77777777" w:rsidR="007067E2" w:rsidRDefault="007067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0778" w14:textId="77777777" w:rsidR="002765D2" w:rsidRDefault="002765D2" w:rsidP="000D44F8">
      <w:pPr>
        <w:spacing w:after="0" w:line="240" w:lineRule="auto"/>
      </w:pPr>
      <w:r>
        <w:separator/>
      </w:r>
    </w:p>
  </w:footnote>
  <w:footnote w:type="continuationSeparator" w:id="0">
    <w:p w14:paraId="3E07D2A2" w14:textId="77777777" w:rsidR="002765D2" w:rsidRDefault="002765D2" w:rsidP="000D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4F49" w14:textId="77777777" w:rsidR="007067E2" w:rsidRDefault="007067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34D6" w14:textId="77777777" w:rsidR="007067E2" w:rsidRDefault="007067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7DA5" w14:textId="77777777" w:rsidR="007067E2" w:rsidRDefault="007067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30"/>
    <w:rsid w:val="000A1A67"/>
    <w:rsid w:val="000D44F8"/>
    <w:rsid w:val="002765D2"/>
    <w:rsid w:val="00391E77"/>
    <w:rsid w:val="003D1530"/>
    <w:rsid w:val="00702B10"/>
    <w:rsid w:val="007067E2"/>
    <w:rsid w:val="00815A16"/>
    <w:rsid w:val="00BF7E42"/>
    <w:rsid w:val="00CF7796"/>
    <w:rsid w:val="00EE1964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7723"/>
  <w15:chartTrackingRefBased/>
  <w15:docId w15:val="{DF067BF0-5961-433A-B891-20602F1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KlavuzTablo1Ak-Vurgu2">
    <w:name w:val="Grid Table 1 Light Accent 2"/>
    <w:basedOn w:val="NormalTablo"/>
    <w:uiPriority w:val="46"/>
    <w:rsid w:val="00FF0C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FF0CA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FF0C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FF0C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FF0C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0D44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44F8"/>
  </w:style>
  <w:style w:type="paragraph" w:styleId="AltBilgi">
    <w:name w:val="footer"/>
    <w:basedOn w:val="Normal"/>
    <w:link w:val="AltBilgiChar"/>
    <w:uiPriority w:val="99"/>
    <w:unhideWhenUsed/>
    <w:rsid w:val="000D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52</cp:revision>
  <dcterms:created xsi:type="dcterms:W3CDTF">2023-04-06T07:45:00Z</dcterms:created>
  <dcterms:modified xsi:type="dcterms:W3CDTF">2023-05-08T13:13:00Z</dcterms:modified>
</cp:coreProperties>
</file>