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36"/>
        <w:tblW w:w="10163" w:type="dxa"/>
        <w:tblLook w:val="04A0" w:firstRow="1" w:lastRow="0" w:firstColumn="1" w:lastColumn="0" w:noHBand="0" w:noVBand="1"/>
      </w:tblPr>
      <w:tblGrid>
        <w:gridCol w:w="3413"/>
        <w:gridCol w:w="6750"/>
      </w:tblGrid>
      <w:tr w:rsidR="00CD4E2B" w:rsidRPr="00F502D6" w14:paraId="0105C926" w14:textId="77777777" w:rsidTr="0047018A">
        <w:trPr>
          <w:trHeight w:val="820"/>
        </w:trPr>
        <w:tc>
          <w:tcPr>
            <w:tcW w:w="3413" w:type="dxa"/>
            <w:shd w:val="clear" w:color="auto" w:fill="FFFFFF" w:themeFill="background1"/>
            <w:vAlign w:val="center"/>
          </w:tcPr>
          <w:p w14:paraId="05B9DFA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46C4A549" w14:textId="6E7480A5" w:rsidR="00CD4E2B" w:rsidRPr="00E12BC2" w:rsidRDefault="00BA767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GKK3</w:t>
            </w:r>
            <w:r w:rsidR="00CE19F4">
              <w:rPr>
                <w:rFonts w:cs="Times New Roman"/>
              </w:rPr>
              <w:t>5</w:t>
            </w:r>
          </w:p>
        </w:tc>
      </w:tr>
      <w:tr w:rsidR="00CD4E2B" w:rsidRPr="00F502D6" w14:paraId="7157752B" w14:textId="77777777" w:rsidTr="0047018A">
        <w:trPr>
          <w:trHeight w:val="1647"/>
        </w:trPr>
        <w:tc>
          <w:tcPr>
            <w:tcW w:w="3413" w:type="dxa"/>
            <w:vAlign w:val="center"/>
          </w:tcPr>
          <w:p w14:paraId="5602724C" w14:textId="190B068B" w:rsidR="00CD4E2B" w:rsidRPr="007928BF" w:rsidRDefault="004872E1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50" w:type="dxa"/>
            <w:vAlign w:val="center"/>
          </w:tcPr>
          <w:p w14:paraId="36E7AFFE" w14:textId="102AF306" w:rsidR="00CD4E2B" w:rsidRPr="007928BF" w:rsidRDefault="004872E1" w:rsidP="00CD4E2B">
            <w:pPr>
              <w:rPr>
                <w:rFonts w:cs="Times New Roman"/>
              </w:rPr>
            </w:pPr>
            <w:r>
              <w:t>Laboratuvardan teslim alındıktan sonra herhangi bir nedenle tekrar yapılan protez oranını ifade eder.</w:t>
            </w:r>
          </w:p>
        </w:tc>
      </w:tr>
      <w:tr w:rsidR="00CD4E2B" w:rsidRPr="00F502D6" w14:paraId="03EF1FAD" w14:textId="77777777" w:rsidTr="0047018A">
        <w:trPr>
          <w:trHeight w:val="1225"/>
        </w:trPr>
        <w:tc>
          <w:tcPr>
            <w:tcW w:w="3413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50" w:type="dxa"/>
          </w:tcPr>
          <w:p w14:paraId="1654E346" w14:textId="77777777" w:rsidR="003046B1" w:rsidRDefault="003046B1" w:rsidP="00CD4E2B"/>
          <w:p w14:paraId="2B5F593C" w14:textId="14E127F9" w:rsidR="00CD4E2B" w:rsidRPr="007928BF" w:rsidRDefault="00CE19F4" w:rsidP="00CD4E2B">
            <w:pPr>
              <w:rPr>
                <w:rFonts w:cs="Times New Roman"/>
              </w:rPr>
            </w:pPr>
            <w:r>
              <w:t>Protez aşamalarının güvenliği ve etkinliğini kontrol etmek</w:t>
            </w:r>
          </w:p>
        </w:tc>
      </w:tr>
      <w:tr w:rsidR="00CD4E2B" w:rsidRPr="00F502D6" w14:paraId="787F3FB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50" w:type="dxa"/>
            <w:vAlign w:val="center"/>
          </w:tcPr>
          <w:p w14:paraId="756598B7" w14:textId="77777777" w:rsidR="00CD4E2B" w:rsidRDefault="00CE19F4" w:rsidP="00C6697F">
            <w:r>
              <w:t xml:space="preserve"> (Protezi yenilenen toplam hasta sayısı / Toplam protez yapılan hasta </w:t>
            </w:r>
            <w:proofErr w:type="gramStart"/>
            <w:r>
              <w:t>sayısı )</w:t>
            </w:r>
            <w:proofErr w:type="gramEnd"/>
            <w:r>
              <w:t xml:space="preserve"> x 100</w:t>
            </w:r>
          </w:p>
          <w:p w14:paraId="0C1D3EE1" w14:textId="77777777" w:rsidR="004872E1" w:rsidRDefault="004872E1" w:rsidP="00C6697F"/>
          <w:p w14:paraId="779A60C4" w14:textId="55A09266" w:rsidR="004872E1" w:rsidRPr="007928BF" w:rsidRDefault="004872E1" w:rsidP="00C6697F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CD4E2B" w:rsidRPr="00F502D6" w14:paraId="38654334" w14:textId="77777777" w:rsidTr="0047018A">
        <w:trPr>
          <w:trHeight w:val="629"/>
        </w:trPr>
        <w:tc>
          <w:tcPr>
            <w:tcW w:w="3413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50" w:type="dxa"/>
          </w:tcPr>
          <w:p w14:paraId="12D14806" w14:textId="77777777" w:rsidR="00833C0A" w:rsidRDefault="00833C0A" w:rsidP="00CD4E2B"/>
          <w:p w14:paraId="29E29412" w14:textId="77777777" w:rsidR="00C6697F" w:rsidRDefault="004872E1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Tekrarlanan sabit protez oranı</w:t>
            </w:r>
          </w:p>
          <w:p w14:paraId="492ADAC8" w14:textId="77777777" w:rsidR="004872E1" w:rsidRDefault="004872E1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Tekrarlanan hareketli protez oranı</w:t>
            </w:r>
          </w:p>
          <w:p w14:paraId="13067011" w14:textId="77777777" w:rsidR="004872E1" w:rsidRDefault="004872E1" w:rsidP="00CD4E2B">
            <w:pPr>
              <w:rPr>
                <w:rFonts w:cs="Times New Roman"/>
              </w:rPr>
            </w:pPr>
          </w:p>
          <w:p w14:paraId="7341A509" w14:textId="0C1815BB" w:rsidR="004872E1" w:rsidRPr="0037649C" w:rsidRDefault="004872E1" w:rsidP="00CD4E2B">
            <w:pPr>
              <w:rPr>
                <w:rFonts w:cs="Times New Roman"/>
              </w:rPr>
            </w:pPr>
          </w:p>
        </w:tc>
      </w:tr>
      <w:tr w:rsidR="00CD4E2B" w:rsidRPr="00F502D6" w14:paraId="3CB3A814" w14:textId="77777777" w:rsidTr="00833C0A">
        <w:trPr>
          <w:trHeight w:val="392"/>
        </w:trPr>
        <w:tc>
          <w:tcPr>
            <w:tcW w:w="3413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50" w:type="dxa"/>
          </w:tcPr>
          <w:p w14:paraId="0C4ABDBB" w14:textId="77777777" w:rsidR="00CD4E2B" w:rsidRDefault="00CD4E2B" w:rsidP="00CD4E2B"/>
          <w:p w14:paraId="09F5FB3A" w14:textId="364E8B5D" w:rsidR="00C6697F" w:rsidRPr="007928BF" w:rsidRDefault="00C6697F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HBYS</w:t>
            </w:r>
            <w:r w:rsidR="003046B1">
              <w:rPr>
                <w:rFonts w:cs="Times New Roman"/>
              </w:rPr>
              <w:t>-İlgili Formlar</w:t>
            </w:r>
          </w:p>
        </w:tc>
      </w:tr>
      <w:tr w:rsidR="00CD4E2B" w:rsidRPr="00F502D6" w14:paraId="050654E5" w14:textId="77777777" w:rsidTr="0047018A">
        <w:trPr>
          <w:trHeight w:val="745"/>
        </w:trPr>
        <w:tc>
          <w:tcPr>
            <w:tcW w:w="3413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50" w:type="dxa"/>
            <w:vAlign w:val="center"/>
          </w:tcPr>
          <w:p w14:paraId="6B9317D6" w14:textId="73CA95CC" w:rsidR="00CD4E2B" w:rsidRPr="00A73F94" w:rsidRDefault="00833C0A" w:rsidP="00CD4E2B">
            <w:pPr>
              <w:rPr>
                <w:rFonts w:cs="Times New Roman"/>
                <w:b/>
              </w:rPr>
            </w:pPr>
            <w:r>
              <w:t>%</w:t>
            </w:r>
            <w:r w:rsidR="00CE19F4">
              <w:t>5</w:t>
            </w:r>
            <w:r>
              <w:t xml:space="preserve"> ve altı</w:t>
            </w:r>
          </w:p>
        </w:tc>
      </w:tr>
      <w:tr w:rsidR="00CD4E2B" w:rsidRPr="00F502D6" w14:paraId="51BCAF05" w14:textId="77777777" w:rsidTr="0047018A">
        <w:trPr>
          <w:trHeight w:val="589"/>
        </w:trPr>
        <w:tc>
          <w:tcPr>
            <w:tcW w:w="3413" w:type="dxa"/>
            <w:vAlign w:val="center"/>
          </w:tcPr>
          <w:p w14:paraId="5EF39B3F" w14:textId="3A4C8A61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4872E1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50" w:type="dxa"/>
            <w:vAlign w:val="center"/>
          </w:tcPr>
          <w:p w14:paraId="4297B9B8" w14:textId="70850638" w:rsidR="00CD4E2B" w:rsidRPr="007928BF" w:rsidRDefault="004872E1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0F79E01D" w14:textId="77777777" w:rsidTr="0047018A">
        <w:trPr>
          <w:trHeight w:val="599"/>
        </w:trPr>
        <w:tc>
          <w:tcPr>
            <w:tcW w:w="3413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50" w:type="dxa"/>
            <w:vAlign w:val="center"/>
          </w:tcPr>
          <w:p w14:paraId="7FD452D0" w14:textId="23832AAD" w:rsidR="00CD4E2B" w:rsidRPr="007928BF" w:rsidRDefault="00CE19F4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 Ay</w:t>
            </w:r>
          </w:p>
        </w:tc>
      </w:tr>
      <w:tr w:rsidR="00CD4E2B" w:rsidRPr="00F502D6" w14:paraId="4F82719C" w14:textId="77777777" w:rsidTr="0047018A">
        <w:trPr>
          <w:trHeight w:val="393"/>
        </w:trPr>
        <w:tc>
          <w:tcPr>
            <w:tcW w:w="3413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50" w:type="dxa"/>
            <w:vAlign w:val="center"/>
          </w:tcPr>
          <w:p w14:paraId="3ACC6D1B" w14:textId="19DE99FF" w:rsidR="00CD4E2B" w:rsidRPr="007928BF" w:rsidRDefault="00CE19F4" w:rsidP="00CD4E2B">
            <w:pPr>
              <w:rPr>
                <w:rFonts w:cs="Times New Roman"/>
              </w:rPr>
            </w:pPr>
            <w:r>
              <w:t xml:space="preserve">Diş Protez </w:t>
            </w:r>
            <w:proofErr w:type="spellStart"/>
            <w:r>
              <w:t>lab</w:t>
            </w:r>
            <w:proofErr w:type="spellEnd"/>
            <w:r>
              <w:t xml:space="preserve">. Sorumlusu, </w:t>
            </w:r>
            <w:proofErr w:type="spellStart"/>
            <w:r>
              <w:t>Protetik</w:t>
            </w:r>
            <w:proofErr w:type="spellEnd"/>
            <w:r>
              <w:t xml:space="preserve"> Diş Tedavisi </w:t>
            </w:r>
            <w:proofErr w:type="spellStart"/>
            <w:r>
              <w:t>Anabilimdalı</w:t>
            </w:r>
            <w:proofErr w:type="spellEnd"/>
          </w:p>
        </w:tc>
      </w:tr>
      <w:tr w:rsidR="00CD4E2B" w:rsidRPr="00F502D6" w14:paraId="41401C04" w14:textId="77777777" w:rsidTr="0047018A">
        <w:trPr>
          <w:trHeight w:val="766"/>
        </w:trPr>
        <w:tc>
          <w:tcPr>
            <w:tcW w:w="3413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50" w:type="dxa"/>
            <w:vAlign w:val="center"/>
          </w:tcPr>
          <w:p w14:paraId="439EE190" w14:textId="20B1E52D" w:rsidR="00CD4E2B" w:rsidRPr="007928BF" w:rsidRDefault="00CE19F4" w:rsidP="00CD4E2B">
            <w:pPr>
              <w:rPr>
                <w:rFonts w:cs="Times New Roman"/>
              </w:rPr>
            </w:pPr>
            <w:r>
              <w:t xml:space="preserve">Diş Protez </w:t>
            </w:r>
            <w:proofErr w:type="spellStart"/>
            <w:r>
              <w:t>lab</w:t>
            </w:r>
            <w:proofErr w:type="spellEnd"/>
            <w:r>
              <w:t xml:space="preserve">. Sorumlusu, </w:t>
            </w:r>
            <w:proofErr w:type="spellStart"/>
            <w:r>
              <w:t>Protetik</w:t>
            </w:r>
            <w:proofErr w:type="spellEnd"/>
            <w:r>
              <w:t xml:space="preserve"> Diş Tedavisi </w:t>
            </w:r>
            <w:proofErr w:type="spellStart"/>
            <w:proofErr w:type="gramStart"/>
            <w:r>
              <w:t>Anabilimdalı</w:t>
            </w:r>
            <w:proofErr w:type="spellEnd"/>
            <w:r>
              <w:t xml:space="preserve"> </w:t>
            </w:r>
            <w:r w:rsidR="00C6697F">
              <w:t>,</w:t>
            </w:r>
            <w:proofErr w:type="gramEnd"/>
            <w:r w:rsidR="00C6697F">
              <w:t xml:space="preserve"> Üst Yönetim</w:t>
            </w:r>
          </w:p>
        </w:tc>
      </w:tr>
      <w:tr w:rsidR="00CD4E2B" w:rsidRPr="00F502D6" w14:paraId="09124268" w14:textId="77777777" w:rsidTr="0047018A">
        <w:trPr>
          <w:trHeight w:val="932"/>
        </w:trPr>
        <w:tc>
          <w:tcPr>
            <w:tcW w:w="3413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50" w:type="dxa"/>
            <w:vAlign w:val="center"/>
          </w:tcPr>
          <w:p w14:paraId="629BAB94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C8A4A01" w14:textId="77777777" w:rsidR="00291B1D" w:rsidRDefault="00291B1D" w:rsidP="006E5928">
      <w:pPr>
        <w:pStyle w:val="Default"/>
      </w:pPr>
    </w:p>
    <w:p w14:paraId="2E822AAD" w14:textId="2A13106E" w:rsidR="0047018A" w:rsidRPr="0047018A" w:rsidRDefault="0047018A" w:rsidP="0047018A">
      <w:pPr>
        <w:tabs>
          <w:tab w:val="left" w:pos="2565"/>
        </w:tabs>
      </w:pPr>
    </w:p>
    <w:sectPr w:rsidR="0047018A" w:rsidRPr="0047018A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C168" w14:textId="77777777" w:rsidR="00DB4193" w:rsidRDefault="00DB4193" w:rsidP="00413AEE">
      <w:pPr>
        <w:spacing w:after="0" w:line="240" w:lineRule="auto"/>
      </w:pPr>
      <w:r>
        <w:separator/>
      </w:r>
    </w:p>
  </w:endnote>
  <w:endnote w:type="continuationSeparator" w:id="0">
    <w:p w14:paraId="630ACC09" w14:textId="77777777" w:rsidR="00DB4193" w:rsidRDefault="00DB4193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647A" w14:textId="77777777" w:rsidR="00DB4193" w:rsidRDefault="00DB4193" w:rsidP="00413AEE">
      <w:pPr>
        <w:spacing w:after="0" w:line="240" w:lineRule="auto"/>
      </w:pPr>
      <w:r>
        <w:separator/>
      </w:r>
    </w:p>
  </w:footnote>
  <w:footnote w:type="continuationSeparator" w:id="0">
    <w:p w14:paraId="26448B00" w14:textId="77777777" w:rsidR="00DB4193" w:rsidRDefault="00DB4193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4B8DB73D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1" w:name="_Hlk25929113"/>
        </w:p>
        <w:p w14:paraId="077B8E0B" w14:textId="5B0C6D1B" w:rsidR="00CD4E2B" w:rsidRP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     </w:t>
          </w:r>
          <w:r w:rsidR="00D309DD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</w:t>
          </w: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Alaaddin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Keykubat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Üniversitesi</w:t>
          </w:r>
          <w:proofErr w:type="spellEnd"/>
        </w:p>
        <w:p w14:paraId="194CF32D" w14:textId="7CBC5D40" w:rsidR="00CD4E2B" w:rsidRDefault="004872E1" w:rsidP="004872E1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Diş</w:t>
          </w:r>
          <w:proofErr w:type="spellEnd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Hekimliği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Uygulama</w:t>
          </w:r>
          <w:proofErr w:type="spellEnd"/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Araştırma</w:t>
          </w:r>
          <w:proofErr w:type="spellEnd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Merkezi</w:t>
          </w:r>
          <w:proofErr w:type="spellEnd"/>
        </w:p>
        <w:p w14:paraId="2D099052" w14:textId="77777777" w:rsidR="004872E1" w:rsidRDefault="00CD4E2B" w:rsidP="003046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502D0D4B" w14:textId="67F185C4" w:rsidR="00CD4E2B" w:rsidRPr="00CD4E2B" w:rsidRDefault="004872E1" w:rsidP="003046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Tekrarlayan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Protez</w:t>
          </w:r>
          <w:proofErr w:type="spellEnd"/>
          <w:proofErr w:type="gramEnd"/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D309D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Oranı</w:t>
          </w:r>
          <w:proofErr w:type="spellEnd"/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6B63E4B0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0CC6637B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BA767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  <w:r w:rsidR="00CE19F4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ın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  <w:proofErr w:type="spellEnd"/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proofErr w:type="spellEnd"/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1"/>
  </w:tbl>
  <w:p w14:paraId="5C48150E" w14:textId="63C7D65E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06FDA"/>
    <w:rsid w:val="0003669B"/>
    <w:rsid w:val="00066213"/>
    <w:rsid w:val="00113665"/>
    <w:rsid w:val="001236B7"/>
    <w:rsid w:val="00127AB9"/>
    <w:rsid w:val="00166068"/>
    <w:rsid w:val="001B2E2D"/>
    <w:rsid w:val="001F5224"/>
    <w:rsid w:val="00211499"/>
    <w:rsid w:val="0021487C"/>
    <w:rsid w:val="00291B1D"/>
    <w:rsid w:val="002A1582"/>
    <w:rsid w:val="002E4E24"/>
    <w:rsid w:val="002E79A9"/>
    <w:rsid w:val="003046B1"/>
    <w:rsid w:val="00334747"/>
    <w:rsid w:val="00346C4D"/>
    <w:rsid w:val="00363C4B"/>
    <w:rsid w:val="0037649C"/>
    <w:rsid w:val="003A7DD5"/>
    <w:rsid w:val="00413AEE"/>
    <w:rsid w:val="00436DA6"/>
    <w:rsid w:val="00445792"/>
    <w:rsid w:val="00451963"/>
    <w:rsid w:val="00453774"/>
    <w:rsid w:val="0047018A"/>
    <w:rsid w:val="0047132E"/>
    <w:rsid w:val="004714D3"/>
    <w:rsid w:val="004872E1"/>
    <w:rsid w:val="004C3935"/>
    <w:rsid w:val="004D270F"/>
    <w:rsid w:val="00533807"/>
    <w:rsid w:val="005B07CF"/>
    <w:rsid w:val="005C40D0"/>
    <w:rsid w:val="00650167"/>
    <w:rsid w:val="006D247D"/>
    <w:rsid w:val="006D7461"/>
    <w:rsid w:val="006E5928"/>
    <w:rsid w:val="006F6CE1"/>
    <w:rsid w:val="007144CB"/>
    <w:rsid w:val="0072574E"/>
    <w:rsid w:val="00732014"/>
    <w:rsid w:val="0073241A"/>
    <w:rsid w:val="007643DF"/>
    <w:rsid w:val="00790987"/>
    <w:rsid w:val="007928BF"/>
    <w:rsid w:val="007C3472"/>
    <w:rsid w:val="00813F37"/>
    <w:rsid w:val="00821097"/>
    <w:rsid w:val="00833C0A"/>
    <w:rsid w:val="00864835"/>
    <w:rsid w:val="008A2E12"/>
    <w:rsid w:val="00916693"/>
    <w:rsid w:val="00937037"/>
    <w:rsid w:val="00983486"/>
    <w:rsid w:val="00A10E51"/>
    <w:rsid w:val="00A2105E"/>
    <w:rsid w:val="00A332BB"/>
    <w:rsid w:val="00A371D7"/>
    <w:rsid w:val="00A45395"/>
    <w:rsid w:val="00A73F94"/>
    <w:rsid w:val="00AE21CA"/>
    <w:rsid w:val="00B03E62"/>
    <w:rsid w:val="00B16CD4"/>
    <w:rsid w:val="00B57B12"/>
    <w:rsid w:val="00B7216D"/>
    <w:rsid w:val="00BA767A"/>
    <w:rsid w:val="00BC2761"/>
    <w:rsid w:val="00C024C3"/>
    <w:rsid w:val="00C23D15"/>
    <w:rsid w:val="00C4401B"/>
    <w:rsid w:val="00C6697F"/>
    <w:rsid w:val="00CD4E2B"/>
    <w:rsid w:val="00CE19F4"/>
    <w:rsid w:val="00CF55BC"/>
    <w:rsid w:val="00D06326"/>
    <w:rsid w:val="00D20655"/>
    <w:rsid w:val="00D309DD"/>
    <w:rsid w:val="00D65204"/>
    <w:rsid w:val="00D91E76"/>
    <w:rsid w:val="00DB4193"/>
    <w:rsid w:val="00DC5FA8"/>
    <w:rsid w:val="00E037C4"/>
    <w:rsid w:val="00E12BC2"/>
    <w:rsid w:val="00E16E38"/>
    <w:rsid w:val="00E24D9F"/>
    <w:rsid w:val="00E26458"/>
    <w:rsid w:val="00ED3A19"/>
    <w:rsid w:val="00ED53D6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E88-C336-457B-9590-15F4D023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45</cp:revision>
  <cp:lastPrinted>2019-12-23T08:59:00Z</cp:lastPrinted>
  <dcterms:created xsi:type="dcterms:W3CDTF">2016-03-17T08:37:00Z</dcterms:created>
  <dcterms:modified xsi:type="dcterms:W3CDTF">2020-08-10T13:54:00Z</dcterms:modified>
</cp:coreProperties>
</file>